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EastAsia" w:hAnsiTheme="minorHAnsi" w:cstheme="minorBidi"/>
          <w:b w:val="0"/>
          <w:bCs w:val="0"/>
          <w:color w:val="auto"/>
          <w:sz w:val="22"/>
          <w:szCs w:val="22"/>
          <w:lang w:val="zh-TW" w:eastAsia="en-US"/>
        </w:rPr>
        <w:id w:val="13895606"/>
        <w:docPartObj>
          <w:docPartGallery w:val="Table of Contents"/>
          <w:docPartUnique/>
        </w:docPartObj>
      </w:sdtPr>
      <w:sdtEndPr>
        <w:rPr>
          <w:noProof/>
          <w:lang w:val="en-US"/>
        </w:rPr>
      </w:sdtEndPr>
      <w:sdtContent>
        <w:p w:rsidR="00B01C44" w:rsidRPr="00B01C44" w:rsidRDefault="00B01C44">
          <w:pPr>
            <w:pStyle w:val="aa"/>
          </w:pPr>
          <w:r>
            <w:rPr>
              <w:rFonts w:hint="eastAsia"/>
              <w:lang w:val="zh-TW"/>
            </w:rPr>
            <w:t>T</w:t>
          </w:r>
          <w:proofErr w:type="spellStart"/>
          <w:r>
            <w:t>able</w:t>
          </w:r>
          <w:proofErr w:type="spellEnd"/>
          <w:r>
            <w:t xml:space="preserve"> of contents</w:t>
          </w:r>
          <w:bookmarkStart w:id="0" w:name="_GoBack"/>
          <w:bookmarkEnd w:id="0"/>
        </w:p>
        <w:p w:rsidR="00207692" w:rsidRDefault="00B01C44">
          <w:pPr>
            <w:pStyle w:val="11"/>
            <w:tabs>
              <w:tab w:val="left" w:pos="440"/>
              <w:tab w:val="right" w:leader="dot" w:pos="9350"/>
            </w:tabs>
            <w:rPr>
              <w:b w:val="0"/>
              <w:bCs w:val="0"/>
              <w:i w:val="0"/>
              <w:iCs w:val="0"/>
              <w:noProof/>
              <w:kern w:val="2"/>
              <w:lang w:eastAsia="zh-TW"/>
            </w:rPr>
          </w:pPr>
          <w:r>
            <w:rPr>
              <w:b w:val="0"/>
              <w:bCs w:val="0"/>
            </w:rPr>
            <w:fldChar w:fldCharType="begin"/>
          </w:r>
          <w:r>
            <w:instrText>TOC \o "1-3" \h \z \u</w:instrText>
          </w:r>
          <w:r>
            <w:rPr>
              <w:b w:val="0"/>
              <w:bCs w:val="0"/>
            </w:rPr>
            <w:fldChar w:fldCharType="separate"/>
          </w:r>
          <w:hyperlink w:anchor="_Toc8038124" w:history="1">
            <w:r w:rsidR="00207692" w:rsidRPr="00B034F3">
              <w:rPr>
                <w:rStyle w:val="a3"/>
                <w:noProof/>
              </w:rPr>
              <w:t>1.</w:t>
            </w:r>
            <w:r w:rsidR="00207692">
              <w:rPr>
                <w:b w:val="0"/>
                <w:bCs w:val="0"/>
                <w:i w:val="0"/>
                <w:iCs w:val="0"/>
                <w:noProof/>
                <w:kern w:val="2"/>
                <w:lang w:eastAsia="zh-TW"/>
              </w:rPr>
              <w:tab/>
            </w:r>
            <w:r w:rsidR="00207692" w:rsidRPr="00B034F3">
              <w:rPr>
                <w:rStyle w:val="a3"/>
                <w:noProof/>
              </w:rPr>
              <w:t>Introduction and Corporate Social Responsibility</w:t>
            </w:r>
            <w:r w:rsidR="00207692">
              <w:rPr>
                <w:noProof/>
                <w:webHidden/>
              </w:rPr>
              <w:tab/>
            </w:r>
            <w:r w:rsidR="00207692">
              <w:rPr>
                <w:noProof/>
                <w:webHidden/>
              </w:rPr>
              <w:fldChar w:fldCharType="begin"/>
            </w:r>
            <w:r w:rsidR="00207692">
              <w:rPr>
                <w:noProof/>
                <w:webHidden/>
              </w:rPr>
              <w:instrText xml:space="preserve"> PAGEREF _Toc8038124 \h </w:instrText>
            </w:r>
            <w:r w:rsidR="00207692">
              <w:rPr>
                <w:noProof/>
                <w:webHidden/>
              </w:rPr>
            </w:r>
            <w:r w:rsidR="00207692">
              <w:rPr>
                <w:noProof/>
                <w:webHidden/>
              </w:rPr>
              <w:fldChar w:fldCharType="separate"/>
            </w:r>
            <w:r w:rsidR="00207692">
              <w:rPr>
                <w:noProof/>
                <w:webHidden/>
              </w:rPr>
              <w:t>2</w:t>
            </w:r>
            <w:r w:rsidR="00207692">
              <w:rPr>
                <w:noProof/>
                <w:webHidden/>
              </w:rPr>
              <w:fldChar w:fldCharType="end"/>
            </w:r>
          </w:hyperlink>
        </w:p>
        <w:p w:rsidR="00207692" w:rsidRDefault="00207692">
          <w:pPr>
            <w:pStyle w:val="11"/>
            <w:tabs>
              <w:tab w:val="left" w:pos="440"/>
              <w:tab w:val="right" w:leader="dot" w:pos="9350"/>
            </w:tabs>
            <w:rPr>
              <w:b w:val="0"/>
              <w:bCs w:val="0"/>
              <w:i w:val="0"/>
              <w:iCs w:val="0"/>
              <w:noProof/>
              <w:kern w:val="2"/>
              <w:lang w:eastAsia="zh-TW"/>
            </w:rPr>
          </w:pPr>
          <w:hyperlink w:anchor="_Toc8038125" w:history="1">
            <w:r w:rsidRPr="00B034F3">
              <w:rPr>
                <w:rStyle w:val="a3"/>
                <w:noProof/>
              </w:rPr>
              <w:t>2.</w:t>
            </w:r>
            <w:r>
              <w:rPr>
                <w:b w:val="0"/>
                <w:bCs w:val="0"/>
                <w:i w:val="0"/>
                <w:iCs w:val="0"/>
                <w:noProof/>
                <w:kern w:val="2"/>
                <w:lang w:eastAsia="zh-TW"/>
              </w:rPr>
              <w:tab/>
            </w:r>
            <w:r w:rsidRPr="00B034F3">
              <w:rPr>
                <w:rStyle w:val="a3"/>
                <w:noProof/>
              </w:rPr>
              <w:t>CSR contribute to a company’s success</w:t>
            </w:r>
            <w:r>
              <w:rPr>
                <w:noProof/>
                <w:webHidden/>
              </w:rPr>
              <w:tab/>
            </w:r>
            <w:r>
              <w:rPr>
                <w:noProof/>
                <w:webHidden/>
              </w:rPr>
              <w:fldChar w:fldCharType="begin"/>
            </w:r>
            <w:r>
              <w:rPr>
                <w:noProof/>
                <w:webHidden/>
              </w:rPr>
              <w:instrText xml:space="preserve"> PAGEREF _Toc8038125 \h </w:instrText>
            </w:r>
            <w:r>
              <w:rPr>
                <w:noProof/>
                <w:webHidden/>
              </w:rPr>
            </w:r>
            <w:r>
              <w:rPr>
                <w:noProof/>
                <w:webHidden/>
              </w:rPr>
              <w:fldChar w:fldCharType="separate"/>
            </w:r>
            <w:r>
              <w:rPr>
                <w:noProof/>
                <w:webHidden/>
              </w:rPr>
              <w:t>3</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26" w:history="1">
            <w:r w:rsidRPr="00B034F3">
              <w:rPr>
                <w:rStyle w:val="a3"/>
                <w:noProof/>
              </w:rPr>
              <w:t>A.</w:t>
            </w:r>
            <w:r>
              <w:rPr>
                <w:b w:val="0"/>
                <w:bCs w:val="0"/>
                <w:noProof/>
                <w:kern w:val="2"/>
                <w:sz w:val="24"/>
                <w:szCs w:val="24"/>
                <w:lang w:eastAsia="zh-TW"/>
              </w:rPr>
              <w:tab/>
            </w:r>
            <w:r w:rsidRPr="00B034F3">
              <w:rPr>
                <w:rStyle w:val="a3"/>
                <w:noProof/>
              </w:rPr>
              <w:t>Economic stakeholders</w:t>
            </w:r>
            <w:r>
              <w:rPr>
                <w:noProof/>
                <w:webHidden/>
              </w:rPr>
              <w:tab/>
            </w:r>
            <w:r>
              <w:rPr>
                <w:noProof/>
                <w:webHidden/>
              </w:rPr>
              <w:fldChar w:fldCharType="begin"/>
            </w:r>
            <w:r>
              <w:rPr>
                <w:noProof/>
                <w:webHidden/>
              </w:rPr>
              <w:instrText xml:space="preserve"> PAGEREF _Toc8038126 \h </w:instrText>
            </w:r>
            <w:r>
              <w:rPr>
                <w:noProof/>
                <w:webHidden/>
              </w:rPr>
            </w:r>
            <w:r>
              <w:rPr>
                <w:noProof/>
                <w:webHidden/>
              </w:rPr>
              <w:fldChar w:fldCharType="separate"/>
            </w:r>
            <w:r>
              <w:rPr>
                <w:noProof/>
                <w:webHidden/>
              </w:rPr>
              <w:t>3</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27" w:history="1">
            <w:r w:rsidRPr="00B034F3">
              <w:rPr>
                <w:rStyle w:val="a3"/>
                <w:noProof/>
              </w:rPr>
              <w:t>B.</w:t>
            </w:r>
            <w:r>
              <w:rPr>
                <w:b w:val="0"/>
                <w:bCs w:val="0"/>
                <w:noProof/>
                <w:kern w:val="2"/>
                <w:sz w:val="24"/>
                <w:szCs w:val="24"/>
                <w:lang w:eastAsia="zh-TW"/>
              </w:rPr>
              <w:tab/>
            </w:r>
            <w:r w:rsidRPr="00B034F3">
              <w:rPr>
                <w:rStyle w:val="a3"/>
                <w:noProof/>
              </w:rPr>
              <w:t>Social/ political stakeholders</w:t>
            </w:r>
            <w:r>
              <w:rPr>
                <w:noProof/>
                <w:webHidden/>
              </w:rPr>
              <w:tab/>
            </w:r>
            <w:r>
              <w:rPr>
                <w:noProof/>
                <w:webHidden/>
              </w:rPr>
              <w:fldChar w:fldCharType="begin"/>
            </w:r>
            <w:r>
              <w:rPr>
                <w:noProof/>
                <w:webHidden/>
              </w:rPr>
              <w:instrText xml:space="preserve"> PAGEREF _Toc8038127 \h </w:instrText>
            </w:r>
            <w:r>
              <w:rPr>
                <w:noProof/>
                <w:webHidden/>
              </w:rPr>
            </w:r>
            <w:r>
              <w:rPr>
                <w:noProof/>
                <w:webHidden/>
              </w:rPr>
              <w:fldChar w:fldCharType="separate"/>
            </w:r>
            <w:r>
              <w:rPr>
                <w:noProof/>
                <w:webHidden/>
              </w:rPr>
              <w:t>3</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28" w:history="1">
            <w:r w:rsidRPr="00B034F3">
              <w:rPr>
                <w:rStyle w:val="a3"/>
                <w:noProof/>
              </w:rPr>
              <w:t>C.</w:t>
            </w:r>
            <w:r>
              <w:rPr>
                <w:b w:val="0"/>
                <w:bCs w:val="0"/>
                <w:noProof/>
                <w:kern w:val="2"/>
                <w:sz w:val="24"/>
                <w:szCs w:val="24"/>
                <w:lang w:eastAsia="zh-TW"/>
              </w:rPr>
              <w:tab/>
            </w:r>
            <w:r w:rsidRPr="00B034F3">
              <w:rPr>
                <w:rStyle w:val="a3"/>
                <w:noProof/>
              </w:rPr>
              <w:t>Technological stakeholders</w:t>
            </w:r>
            <w:r>
              <w:rPr>
                <w:noProof/>
                <w:webHidden/>
              </w:rPr>
              <w:tab/>
            </w:r>
            <w:r>
              <w:rPr>
                <w:noProof/>
                <w:webHidden/>
              </w:rPr>
              <w:fldChar w:fldCharType="begin"/>
            </w:r>
            <w:r>
              <w:rPr>
                <w:noProof/>
                <w:webHidden/>
              </w:rPr>
              <w:instrText xml:space="preserve"> PAGEREF _Toc8038128 \h </w:instrText>
            </w:r>
            <w:r>
              <w:rPr>
                <w:noProof/>
                <w:webHidden/>
              </w:rPr>
            </w:r>
            <w:r>
              <w:rPr>
                <w:noProof/>
                <w:webHidden/>
              </w:rPr>
              <w:fldChar w:fldCharType="separate"/>
            </w:r>
            <w:r>
              <w:rPr>
                <w:noProof/>
                <w:webHidden/>
              </w:rPr>
              <w:t>4</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29" w:history="1">
            <w:r w:rsidRPr="00B034F3">
              <w:rPr>
                <w:rStyle w:val="a3"/>
                <w:noProof/>
              </w:rPr>
              <w:t>D.</w:t>
            </w:r>
            <w:r>
              <w:rPr>
                <w:b w:val="0"/>
                <w:bCs w:val="0"/>
                <w:noProof/>
                <w:kern w:val="2"/>
                <w:sz w:val="24"/>
                <w:szCs w:val="24"/>
                <w:lang w:eastAsia="zh-TW"/>
              </w:rPr>
              <w:tab/>
            </w:r>
            <w:r w:rsidRPr="00B034F3">
              <w:rPr>
                <w:rStyle w:val="a3"/>
                <w:noProof/>
              </w:rPr>
              <w:t>Community stakeholders</w:t>
            </w:r>
            <w:r>
              <w:rPr>
                <w:noProof/>
                <w:webHidden/>
              </w:rPr>
              <w:tab/>
            </w:r>
            <w:r>
              <w:rPr>
                <w:noProof/>
                <w:webHidden/>
              </w:rPr>
              <w:fldChar w:fldCharType="begin"/>
            </w:r>
            <w:r>
              <w:rPr>
                <w:noProof/>
                <w:webHidden/>
              </w:rPr>
              <w:instrText xml:space="preserve"> PAGEREF _Toc8038129 \h </w:instrText>
            </w:r>
            <w:r>
              <w:rPr>
                <w:noProof/>
                <w:webHidden/>
              </w:rPr>
            </w:r>
            <w:r>
              <w:rPr>
                <w:noProof/>
                <w:webHidden/>
              </w:rPr>
              <w:fldChar w:fldCharType="separate"/>
            </w:r>
            <w:r>
              <w:rPr>
                <w:noProof/>
                <w:webHidden/>
              </w:rPr>
              <w:t>4</w:t>
            </w:r>
            <w:r>
              <w:rPr>
                <w:noProof/>
                <w:webHidden/>
              </w:rPr>
              <w:fldChar w:fldCharType="end"/>
            </w:r>
          </w:hyperlink>
        </w:p>
        <w:p w:rsidR="00207692" w:rsidRDefault="00207692">
          <w:pPr>
            <w:pStyle w:val="11"/>
            <w:tabs>
              <w:tab w:val="left" w:pos="440"/>
              <w:tab w:val="right" w:leader="dot" w:pos="9350"/>
            </w:tabs>
            <w:rPr>
              <w:b w:val="0"/>
              <w:bCs w:val="0"/>
              <w:i w:val="0"/>
              <w:iCs w:val="0"/>
              <w:noProof/>
              <w:kern w:val="2"/>
              <w:lang w:eastAsia="zh-TW"/>
            </w:rPr>
          </w:pPr>
          <w:hyperlink w:anchor="_Toc8038130" w:history="1">
            <w:r w:rsidRPr="00B034F3">
              <w:rPr>
                <w:rStyle w:val="a3"/>
                <w:noProof/>
              </w:rPr>
              <w:t>3.</w:t>
            </w:r>
            <w:r>
              <w:rPr>
                <w:b w:val="0"/>
                <w:bCs w:val="0"/>
                <w:i w:val="0"/>
                <w:iCs w:val="0"/>
                <w:noProof/>
                <w:kern w:val="2"/>
                <w:lang w:eastAsia="zh-TW"/>
              </w:rPr>
              <w:tab/>
            </w:r>
            <w:r w:rsidRPr="00B034F3">
              <w:rPr>
                <w:rStyle w:val="a3"/>
                <w:noProof/>
              </w:rPr>
              <w:t>Moving Manufacturing to an Emerging Market</w:t>
            </w:r>
            <w:r>
              <w:rPr>
                <w:noProof/>
                <w:webHidden/>
              </w:rPr>
              <w:tab/>
            </w:r>
            <w:r>
              <w:rPr>
                <w:noProof/>
                <w:webHidden/>
              </w:rPr>
              <w:fldChar w:fldCharType="begin"/>
            </w:r>
            <w:r>
              <w:rPr>
                <w:noProof/>
                <w:webHidden/>
              </w:rPr>
              <w:instrText xml:space="preserve"> PAGEREF _Toc8038130 \h </w:instrText>
            </w:r>
            <w:r>
              <w:rPr>
                <w:noProof/>
                <w:webHidden/>
              </w:rPr>
            </w:r>
            <w:r>
              <w:rPr>
                <w:noProof/>
                <w:webHidden/>
              </w:rPr>
              <w:fldChar w:fldCharType="separate"/>
            </w:r>
            <w:r>
              <w:rPr>
                <w:noProof/>
                <w:webHidden/>
              </w:rPr>
              <w:t>5</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31" w:history="1">
            <w:r w:rsidRPr="00B034F3">
              <w:rPr>
                <w:rStyle w:val="a3"/>
                <w:noProof/>
              </w:rPr>
              <w:t>A.</w:t>
            </w:r>
            <w:r>
              <w:rPr>
                <w:b w:val="0"/>
                <w:bCs w:val="0"/>
                <w:noProof/>
                <w:kern w:val="2"/>
                <w:sz w:val="24"/>
                <w:szCs w:val="24"/>
                <w:lang w:eastAsia="zh-TW"/>
              </w:rPr>
              <w:tab/>
            </w:r>
            <w:r w:rsidRPr="00B034F3">
              <w:rPr>
                <w:rStyle w:val="a3"/>
                <w:noProof/>
              </w:rPr>
              <w:t>TBL</w:t>
            </w:r>
            <w:r>
              <w:rPr>
                <w:noProof/>
                <w:webHidden/>
              </w:rPr>
              <w:tab/>
            </w:r>
            <w:r>
              <w:rPr>
                <w:noProof/>
                <w:webHidden/>
              </w:rPr>
              <w:fldChar w:fldCharType="begin"/>
            </w:r>
            <w:r>
              <w:rPr>
                <w:noProof/>
                <w:webHidden/>
              </w:rPr>
              <w:instrText xml:space="preserve"> PAGEREF _Toc8038131 \h </w:instrText>
            </w:r>
            <w:r>
              <w:rPr>
                <w:noProof/>
                <w:webHidden/>
              </w:rPr>
            </w:r>
            <w:r>
              <w:rPr>
                <w:noProof/>
                <w:webHidden/>
              </w:rPr>
              <w:fldChar w:fldCharType="separate"/>
            </w:r>
            <w:r>
              <w:rPr>
                <w:noProof/>
                <w:webHidden/>
              </w:rPr>
              <w:t>5</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32" w:history="1">
            <w:r w:rsidRPr="00B034F3">
              <w:rPr>
                <w:rStyle w:val="a3"/>
                <w:noProof/>
              </w:rPr>
              <w:t>B.</w:t>
            </w:r>
            <w:r>
              <w:rPr>
                <w:b w:val="0"/>
                <w:bCs w:val="0"/>
                <w:noProof/>
                <w:kern w:val="2"/>
                <w:sz w:val="24"/>
                <w:szCs w:val="24"/>
                <w:lang w:eastAsia="zh-TW"/>
              </w:rPr>
              <w:tab/>
            </w:r>
            <w:r w:rsidRPr="00B034F3">
              <w:rPr>
                <w:rStyle w:val="a3"/>
                <w:noProof/>
              </w:rPr>
              <w:t>Social Advantages</w:t>
            </w:r>
            <w:r>
              <w:rPr>
                <w:noProof/>
                <w:webHidden/>
              </w:rPr>
              <w:tab/>
            </w:r>
            <w:r>
              <w:rPr>
                <w:noProof/>
                <w:webHidden/>
              </w:rPr>
              <w:fldChar w:fldCharType="begin"/>
            </w:r>
            <w:r>
              <w:rPr>
                <w:noProof/>
                <w:webHidden/>
              </w:rPr>
              <w:instrText xml:space="preserve"> PAGEREF _Toc8038132 \h </w:instrText>
            </w:r>
            <w:r>
              <w:rPr>
                <w:noProof/>
                <w:webHidden/>
              </w:rPr>
            </w:r>
            <w:r>
              <w:rPr>
                <w:noProof/>
                <w:webHidden/>
              </w:rPr>
              <w:fldChar w:fldCharType="separate"/>
            </w:r>
            <w:r>
              <w:rPr>
                <w:noProof/>
                <w:webHidden/>
              </w:rPr>
              <w:t>6</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33" w:history="1">
            <w:r w:rsidRPr="00B034F3">
              <w:rPr>
                <w:rStyle w:val="a3"/>
                <w:noProof/>
              </w:rPr>
              <w:t>C.</w:t>
            </w:r>
            <w:r>
              <w:rPr>
                <w:b w:val="0"/>
                <w:bCs w:val="0"/>
                <w:noProof/>
                <w:kern w:val="2"/>
                <w:sz w:val="24"/>
                <w:szCs w:val="24"/>
                <w:lang w:eastAsia="zh-TW"/>
              </w:rPr>
              <w:tab/>
            </w:r>
            <w:r w:rsidRPr="00B034F3">
              <w:rPr>
                <w:rStyle w:val="a3"/>
                <w:noProof/>
              </w:rPr>
              <w:t>Social challenges</w:t>
            </w:r>
            <w:r>
              <w:rPr>
                <w:noProof/>
                <w:webHidden/>
              </w:rPr>
              <w:tab/>
            </w:r>
            <w:r>
              <w:rPr>
                <w:noProof/>
                <w:webHidden/>
              </w:rPr>
              <w:fldChar w:fldCharType="begin"/>
            </w:r>
            <w:r>
              <w:rPr>
                <w:noProof/>
                <w:webHidden/>
              </w:rPr>
              <w:instrText xml:space="preserve"> PAGEREF _Toc8038133 \h </w:instrText>
            </w:r>
            <w:r>
              <w:rPr>
                <w:noProof/>
                <w:webHidden/>
              </w:rPr>
            </w:r>
            <w:r>
              <w:rPr>
                <w:noProof/>
                <w:webHidden/>
              </w:rPr>
              <w:fldChar w:fldCharType="separate"/>
            </w:r>
            <w:r>
              <w:rPr>
                <w:noProof/>
                <w:webHidden/>
              </w:rPr>
              <w:t>6</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34" w:history="1">
            <w:r w:rsidRPr="00B034F3">
              <w:rPr>
                <w:rStyle w:val="a3"/>
                <w:noProof/>
              </w:rPr>
              <w:t>D.</w:t>
            </w:r>
            <w:r>
              <w:rPr>
                <w:b w:val="0"/>
                <w:bCs w:val="0"/>
                <w:noProof/>
                <w:kern w:val="2"/>
                <w:sz w:val="24"/>
                <w:szCs w:val="24"/>
                <w:lang w:eastAsia="zh-TW"/>
              </w:rPr>
              <w:tab/>
            </w:r>
            <w:r w:rsidRPr="00B034F3">
              <w:rPr>
                <w:rStyle w:val="a3"/>
                <w:noProof/>
              </w:rPr>
              <w:t>Environmental advantages</w:t>
            </w:r>
            <w:r>
              <w:rPr>
                <w:noProof/>
                <w:webHidden/>
              </w:rPr>
              <w:tab/>
            </w:r>
            <w:r>
              <w:rPr>
                <w:noProof/>
                <w:webHidden/>
              </w:rPr>
              <w:fldChar w:fldCharType="begin"/>
            </w:r>
            <w:r>
              <w:rPr>
                <w:noProof/>
                <w:webHidden/>
              </w:rPr>
              <w:instrText xml:space="preserve"> PAGEREF _Toc8038134 \h </w:instrText>
            </w:r>
            <w:r>
              <w:rPr>
                <w:noProof/>
                <w:webHidden/>
              </w:rPr>
            </w:r>
            <w:r>
              <w:rPr>
                <w:noProof/>
                <w:webHidden/>
              </w:rPr>
              <w:fldChar w:fldCharType="separate"/>
            </w:r>
            <w:r>
              <w:rPr>
                <w:noProof/>
                <w:webHidden/>
              </w:rPr>
              <w:t>6</w:t>
            </w:r>
            <w:r>
              <w:rPr>
                <w:noProof/>
                <w:webHidden/>
              </w:rPr>
              <w:fldChar w:fldCharType="end"/>
            </w:r>
          </w:hyperlink>
        </w:p>
        <w:p w:rsidR="00207692" w:rsidRDefault="00207692">
          <w:pPr>
            <w:pStyle w:val="2"/>
            <w:tabs>
              <w:tab w:val="left" w:pos="880"/>
              <w:tab w:val="right" w:leader="dot" w:pos="9350"/>
            </w:tabs>
            <w:rPr>
              <w:b w:val="0"/>
              <w:bCs w:val="0"/>
              <w:noProof/>
              <w:kern w:val="2"/>
              <w:sz w:val="24"/>
              <w:szCs w:val="24"/>
              <w:lang w:eastAsia="zh-TW"/>
            </w:rPr>
          </w:pPr>
          <w:hyperlink w:anchor="_Toc8038135" w:history="1">
            <w:r w:rsidRPr="00B034F3">
              <w:rPr>
                <w:rStyle w:val="a3"/>
                <w:rFonts w:ascii="Times New Roman" w:hAnsi="Times New Roman" w:cs="Times New Roman"/>
                <w:noProof/>
              </w:rPr>
              <w:t>E.</w:t>
            </w:r>
            <w:r>
              <w:rPr>
                <w:b w:val="0"/>
                <w:bCs w:val="0"/>
                <w:noProof/>
                <w:kern w:val="2"/>
                <w:sz w:val="24"/>
                <w:szCs w:val="24"/>
                <w:lang w:eastAsia="zh-TW"/>
              </w:rPr>
              <w:tab/>
            </w:r>
            <w:r w:rsidRPr="00B034F3">
              <w:rPr>
                <w:rStyle w:val="a3"/>
                <w:noProof/>
              </w:rPr>
              <w:t>Environmental challenges</w:t>
            </w:r>
            <w:r>
              <w:rPr>
                <w:noProof/>
                <w:webHidden/>
              </w:rPr>
              <w:tab/>
            </w:r>
            <w:r>
              <w:rPr>
                <w:noProof/>
                <w:webHidden/>
              </w:rPr>
              <w:fldChar w:fldCharType="begin"/>
            </w:r>
            <w:r>
              <w:rPr>
                <w:noProof/>
                <w:webHidden/>
              </w:rPr>
              <w:instrText xml:space="preserve"> PAGEREF _Toc8038135 \h </w:instrText>
            </w:r>
            <w:r>
              <w:rPr>
                <w:noProof/>
                <w:webHidden/>
              </w:rPr>
            </w:r>
            <w:r>
              <w:rPr>
                <w:noProof/>
                <w:webHidden/>
              </w:rPr>
              <w:fldChar w:fldCharType="separate"/>
            </w:r>
            <w:r>
              <w:rPr>
                <w:noProof/>
                <w:webHidden/>
              </w:rPr>
              <w:t>6</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36" w:history="1">
            <w:r w:rsidRPr="00B034F3">
              <w:rPr>
                <w:rStyle w:val="a3"/>
                <w:noProof/>
              </w:rPr>
              <w:t>F.</w:t>
            </w:r>
            <w:r>
              <w:rPr>
                <w:b w:val="0"/>
                <w:bCs w:val="0"/>
                <w:noProof/>
                <w:kern w:val="2"/>
                <w:sz w:val="24"/>
                <w:szCs w:val="24"/>
                <w:lang w:eastAsia="zh-TW"/>
              </w:rPr>
              <w:tab/>
            </w:r>
            <w:r w:rsidRPr="00B034F3">
              <w:rPr>
                <w:rStyle w:val="a3"/>
                <w:noProof/>
              </w:rPr>
              <w:t>Economic Advantages</w:t>
            </w:r>
            <w:r>
              <w:rPr>
                <w:noProof/>
                <w:webHidden/>
              </w:rPr>
              <w:tab/>
            </w:r>
            <w:r>
              <w:rPr>
                <w:noProof/>
                <w:webHidden/>
              </w:rPr>
              <w:fldChar w:fldCharType="begin"/>
            </w:r>
            <w:r>
              <w:rPr>
                <w:noProof/>
                <w:webHidden/>
              </w:rPr>
              <w:instrText xml:space="preserve"> PAGEREF _Toc8038136 \h </w:instrText>
            </w:r>
            <w:r>
              <w:rPr>
                <w:noProof/>
                <w:webHidden/>
              </w:rPr>
            </w:r>
            <w:r>
              <w:rPr>
                <w:noProof/>
                <w:webHidden/>
              </w:rPr>
              <w:fldChar w:fldCharType="separate"/>
            </w:r>
            <w:r>
              <w:rPr>
                <w:noProof/>
                <w:webHidden/>
              </w:rPr>
              <w:t>7</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37" w:history="1">
            <w:r w:rsidRPr="00B034F3">
              <w:rPr>
                <w:rStyle w:val="a3"/>
                <w:noProof/>
              </w:rPr>
              <w:t>G.</w:t>
            </w:r>
            <w:r>
              <w:rPr>
                <w:b w:val="0"/>
                <w:bCs w:val="0"/>
                <w:noProof/>
                <w:kern w:val="2"/>
                <w:sz w:val="24"/>
                <w:szCs w:val="24"/>
                <w:lang w:eastAsia="zh-TW"/>
              </w:rPr>
              <w:tab/>
            </w:r>
            <w:r w:rsidRPr="00B034F3">
              <w:rPr>
                <w:rStyle w:val="a3"/>
                <w:noProof/>
              </w:rPr>
              <w:t>Economic challenges</w:t>
            </w:r>
            <w:r>
              <w:rPr>
                <w:noProof/>
                <w:webHidden/>
              </w:rPr>
              <w:tab/>
            </w:r>
            <w:r>
              <w:rPr>
                <w:noProof/>
                <w:webHidden/>
              </w:rPr>
              <w:fldChar w:fldCharType="begin"/>
            </w:r>
            <w:r>
              <w:rPr>
                <w:noProof/>
                <w:webHidden/>
              </w:rPr>
              <w:instrText xml:space="preserve"> PAGEREF _Toc8038137 \h </w:instrText>
            </w:r>
            <w:r>
              <w:rPr>
                <w:noProof/>
                <w:webHidden/>
              </w:rPr>
            </w:r>
            <w:r>
              <w:rPr>
                <w:noProof/>
                <w:webHidden/>
              </w:rPr>
              <w:fldChar w:fldCharType="separate"/>
            </w:r>
            <w:r>
              <w:rPr>
                <w:noProof/>
                <w:webHidden/>
              </w:rPr>
              <w:t>7</w:t>
            </w:r>
            <w:r>
              <w:rPr>
                <w:noProof/>
                <w:webHidden/>
              </w:rPr>
              <w:fldChar w:fldCharType="end"/>
            </w:r>
          </w:hyperlink>
        </w:p>
        <w:p w:rsidR="00207692" w:rsidRDefault="00207692">
          <w:pPr>
            <w:pStyle w:val="11"/>
            <w:tabs>
              <w:tab w:val="left" w:pos="440"/>
              <w:tab w:val="right" w:leader="dot" w:pos="9350"/>
            </w:tabs>
            <w:rPr>
              <w:b w:val="0"/>
              <w:bCs w:val="0"/>
              <w:i w:val="0"/>
              <w:iCs w:val="0"/>
              <w:noProof/>
              <w:kern w:val="2"/>
              <w:lang w:eastAsia="zh-TW"/>
            </w:rPr>
          </w:pPr>
          <w:hyperlink w:anchor="_Toc8038138" w:history="1">
            <w:r w:rsidRPr="00B034F3">
              <w:rPr>
                <w:rStyle w:val="a3"/>
                <w:noProof/>
              </w:rPr>
              <w:t>4.</w:t>
            </w:r>
            <w:r>
              <w:rPr>
                <w:b w:val="0"/>
                <w:bCs w:val="0"/>
                <w:i w:val="0"/>
                <w:iCs w:val="0"/>
                <w:noProof/>
                <w:kern w:val="2"/>
                <w:lang w:eastAsia="zh-TW"/>
              </w:rPr>
              <w:tab/>
            </w:r>
            <w:r w:rsidRPr="00B034F3">
              <w:rPr>
                <w:rStyle w:val="a3"/>
                <w:noProof/>
              </w:rPr>
              <w:t>Giordano should or should not pursue the proposal</w:t>
            </w:r>
            <w:r>
              <w:rPr>
                <w:noProof/>
                <w:webHidden/>
              </w:rPr>
              <w:tab/>
            </w:r>
            <w:r>
              <w:rPr>
                <w:noProof/>
                <w:webHidden/>
              </w:rPr>
              <w:fldChar w:fldCharType="begin"/>
            </w:r>
            <w:r>
              <w:rPr>
                <w:noProof/>
                <w:webHidden/>
              </w:rPr>
              <w:instrText xml:space="preserve"> PAGEREF _Toc8038138 \h </w:instrText>
            </w:r>
            <w:r>
              <w:rPr>
                <w:noProof/>
                <w:webHidden/>
              </w:rPr>
            </w:r>
            <w:r>
              <w:rPr>
                <w:noProof/>
                <w:webHidden/>
              </w:rPr>
              <w:fldChar w:fldCharType="separate"/>
            </w:r>
            <w:r>
              <w:rPr>
                <w:noProof/>
                <w:webHidden/>
              </w:rPr>
              <w:t>8</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39" w:history="1">
            <w:r w:rsidRPr="00B034F3">
              <w:rPr>
                <w:rStyle w:val="a3"/>
                <w:noProof/>
              </w:rPr>
              <w:t>A.</w:t>
            </w:r>
            <w:r>
              <w:rPr>
                <w:b w:val="0"/>
                <w:bCs w:val="0"/>
                <w:noProof/>
                <w:kern w:val="2"/>
                <w:sz w:val="24"/>
                <w:szCs w:val="24"/>
                <w:lang w:eastAsia="zh-TW"/>
              </w:rPr>
              <w:tab/>
            </w:r>
            <w:r w:rsidRPr="00B034F3">
              <w:rPr>
                <w:rStyle w:val="a3"/>
                <w:noProof/>
              </w:rPr>
              <w:t>Demand</w:t>
            </w:r>
            <w:r>
              <w:rPr>
                <w:noProof/>
                <w:webHidden/>
              </w:rPr>
              <w:tab/>
            </w:r>
            <w:r>
              <w:rPr>
                <w:noProof/>
                <w:webHidden/>
              </w:rPr>
              <w:fldChar w:fldCharType="begin"/>
            </w:r>
            <w:r>
              <w:rPr>
                <w:noProof/>
                <w:webHidden/>
              </w:rPr>
              <w:instrText xml:space="preserve"> PAGEREF _Toc8038139 \h </w:instrText>
            </w:r>
            <w:r>
              <w:rPr>
                <w:noProof/>
                <w:webHidden/>
              </w:rPr>
            </w:r>
            <w:r>
              <w:rPr>
                <w:noProof/>
                <w:webHidden/>
              </w:rPr>
              <w:fldChar w:fldCharType="separate"/>
            </w:r>
            <w:r>
              <w:rPr>
                <w:noProof/>
                <w:webHidden/>
              </w:rPr>
              <w:t>8</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40" w:history="1">
            <w:r w:rsidRPr="00B034F3">
              <w:rPr>
                <w:rStyle w:val="a3"/>
                <w:noProof/>
              </w:rPr>
              <w:t>B.</w:t>
            </w:r>
            <w:r>
              <w:rPr>
                <w:b w:val="0"/>
                <w:bCs w:val="0"/>
                <w:noProof/>
                <w:kern w:val="2"/>
                <w:sz w:val="24"/>
                <w:szCs w:val="24"/>
                <w:lang w:eastAsia="zh-TW"/>
              </w:rPr>
              <w:tab/>
            </w:r>
            <w:r w:rsidRPr="00B034F3">
              <w:rPr>
                <w:rStyle w:val="a3"/>
                <w:noProof/>
              </w:rPr>
              <w:t>Cost of production</w:t>
            </w:r>
            <w:r>
              <w:rPr>
                <w:noProof/>
                <w:webHidden/>
              </w:rPr>
              <w:tab/>
            </w:r>
            <w:r>
              <w:rPr>
                <w:noProof/>
                <w:webHidden/>
              </w:rPr>
              <w:fldChar w:fldCharType="begin"/>
            </w:r>
            <w:r>
              <w:rPr>
                <w:noProof/>
                <w:webHidden/>
              </w:rPr>
              <w:instrText xml:space="preserve"> PAGEREF _Toc8038140 \h </w:instrText>
            </w:r>
            <w:r>
              <w:rPr>
                <w:noProof/>
                <w:webHidden/>
              </w:rPr>
            </w:r>
            <w:r>
              <w:rPr>
                <w:noProof/>
                <w:webHidden/>
              </w:rPr>
              <w:fldChar w:fldCharType="separate"/>
            </w:r>
            <w:r>
              <w:rPr>
                <w:noProof/>
                <w:webHidden/>
              </w:rPr>
              <w:t>8</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41" w:history="1">
            <w:r w:rsidRPr="00B034F3">
              <w:rPr>
                <w:rStyle w:val="a3"/>
                <w:noProof/>
              </w:rPr>
              <w:t>C.</w:t>
            </w:r>
            <w:r>
              <w:rPr>
                <w:b w:val="0"/>
                <w:bCs w:val="0"/>
                <w:noProof/>
                <w:kern w:val="2"/>
                <w:sz w:val="24"/>
                <w:szCs w:val="24"/>
                <w:lang w:eastAsia="zh-TW"/>
              </w:rPr>
              <w:tab/>
            </w:r>
            <w:r w:rsidRPr="00B034F3">
              <w:rPr>
                <w:rStyle w:val="a3"/>
                <w:noProof/>
              </w:rPr>
              <w:t>Competition</w:t>
            </w:r>
            <w:r>
              <w:rPr>
                <w:noProof/>
                <w:webHidden/>
              </w:rPr>
              <w:tab/>
            </w:r>
            <w:r>
              <w:rPr>
                <w:noProof/>
                <w:webHidden/>
              </w:rPr>
              <w:fldChar w:fldCharType="begin"/>
            </w:r>
            <w:r>
              <w:rPr>
                <w:noProof/>
                <w:webHidden/>
              </w:rPr>
              <w:instrText xml:space="preserve"> PAGEREF _Toc8038141 \h </w:instrText>
            </w:r>
            <w:r>
              <w:rPr>
                <w:noProof/>
                <w:webHidden/>
              </w:rPr>
            </w:r>
            <w:r>
              <w:rPr>
                <w:noProof/>
                <w:webHidden/>
              </w:rPr>
              <w:fldChar w:fldCharType="separate"/>
            </w:r>
            <w:r>
              <w:rPr>
                <w:noProof/>
                <w:webHidden/>
              </w:rPr>
              <w:t>9</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42" w:history="1">
            <w:r w:rsidRPr="00B034F3">
              <w:rPr>
                <w:rStyle w:val="a3"/>
                <w:noProof/>
              </w:rPr>
              <w:t>D.</w:t>
            </w:r>
            <w:r>
              <w:rPr>
                <w:b w:val="0"/>
                <w:bCs w:val="0"/>
                <w:noProof/>
                <w:kern w:val="2"/>
                <w:sz w:val="24"/>
                <w:szCs w:val="24"/>
                <w:lang w:eastAsia="zh-TW"/>
              </w:rPr>
              <w:tab/>
            </w:r>
            <w:r w:rsidRPr="00B034F3">
              <w:rPr>
                <w:rStyle w:val="a3"/>
                <w:noProof/>
              </w:rPr>
              <w:t>TBL</w:t>
            </w:r>
            <w:r>
              <w:rPr>
                <w:noProof/>
                <w:webHidden/>
              </w:rPr>
              <w:tab/>
            </w:r>
            <w:r>
              <w:rPr>
                <w:noProof/>
                <w:webHidden/>
              </w:rPr>
              <w:fldChar w:fldCharType="begin"/>
            </w:r>
            <w:r>
              <w:rPr>
                <w:noProof/>
                <w:webHidden/>
              </w:rPr>
              <w:instrText xml:space="preserve"> PAGEREF _Toc8038142 \h </w:instrText>
            </w:r>
            <w:r>
              <w:rPr>
                <w:noProof/>
                <w:webHidden/>
              </w:rPr>
            </w:r>
            <w:r>
              <w:rPr>
                <w:noProof/>
                <w:webHidden/>
              </w:rPr>
              <w:fldChar w:fldCharType="separate"/>
            </w:r>
            <w:r>
              <w:rPr>
                <w:noProof/>
                <w:webHidden/>
              </w:rPr>
              <w:t>10</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43" w:history="1">
            <w:r w:rsidRPr="00B034F3">
              <w:rPr>
                <w:rStyle w:val="a3"/>
                <w:noProof/>
              </w:rPr>
              <w:t>E.</w:t>
            </w:r>
            <w:r>
              <w:rPr>
                <w:b w:val="0"/>
                <w:bCs w:val="0"/>
                <w:noProof/>
                <w:kern w:val="2"/>
                <w:sz w:val="24"/>
                <w:szCs w:val="24"/>
                <w:lang w:eastAsia="zh-TW"/>
              </w:rPr>
              <w:tab/>
            </w:r>
            <w:r w:rsidRPr="00B034F3">
              <w:rPr>
                <w:rStyle w:val="a3"/>
                <w:noProof/>
              </w:rPr>
              <w:t>Currency instability</w:t>
            </w:r>
            <w:r>
              <w:rPr>
                <w:noProof/>
                <w:webHidden/>
              </w:rPr>
              <w:tab/>
            </w:r>
            <w:r>
              <w:rPr>
                <w:noProof/>
                <w:webHidden/>
              </w:rPr>
              <w:fldChar w:fldCharType="begin"/>
            </w:r>
            <w:r>
              <w:rPr>
                <w:noProof/>
                <w:webHidden/>
              </w:rPr>
              <w:instrText xml:space="preserve"> PAGEREF _Toc8038143 \h </w:instrText>
            </w:r>
            <w:r>
              <w:rPr>
                <w:noProof/>
                <w:webHidden/>
              </w:rPr>
            </w:r>
            <w:r>
              <w:rPr>
                <w:noProof/>
                <w:webHidden/>
              </w:rPr>
              <w:fldChar w:fldCharType="separate"/>
            </w:r>
            <w:r>
              <w:rPr>
                <w:noProof/>
                <w:webHidden/>
              </w:rPr>
              <w:t>10</w:t>
            </w:r>
            <w:r>
              <w:rPr>
                <w:noProof/>
                <w:webHidden/>
              </w:rPr>
              <w:fldChar w:fldCharType="end"/>
            </w:r>
          </w:hyperlink>
        </w:p>
        <w:p w:rsidR="00207692" w:rsidRDefault="00207692">
          <w:pPr>
            <w:pStyle w:val="2"/>
            <w:tabs>
              <w:tab w:val="left" w:pos="660"/>
              <w:tab w:val="right" w:leader="dot" w:pos="9350"/>
            </w:tabs>
            <w:rPr>
              <w:b w:val="0"/>
              <w:bCs w:val="0"/>
              <w:noProof/>
              <w:kern w:val="2"/>
              <w:sz w:val="24"/>
              <w:szCs w:val="24"/>
              <w:lang w:eastAsia="zh-TW"/>
            </w:rPr>
          </w:pPr>
          <w:hyperlink w:anchor="_Toc8038144" w:history="1">
            <w:r w:rsidRPr="00B034F3">
              <w:rPr>
                <w:rStyle w:val="a3"/>
                <w:noProof/>
              </w:rPr>
              <w:t>F.</w:t>
            </w:r>
            <w:r>
              <w:rPr>
                <w:b w:val="0"/>
                <w:bCs w:val="0"/>
                <w:noProof/>
                <w:kern w:val="2"/>
                <w:sz w:val="24"/>
                <w:szCs w:val="24"/>
                <w:lang w:eastAsia="zh-TW"/>
              </w:rPr>
              <w:tab/>
            </w:r>
            <w:r w:rsidRPr="00B034F3">
              <w:rPr>
                <w:rStyle w:val="a3"/>
                <w:noProof/>
              </w:rPr>
              <w:t>Political climate</w:t>
            </w:r>
            <w:r>
              <w:rPr>
                <w:noProof/>
                <w:webHidden/>
              </w:rPr>
              <w:tab/>
            </w:r>
            <w:r>
              <w:rPr>
                <w:noProof/>
                <w:webHidden/>
              </w:rPr>
              <w:fldChar w:fldCharType="begin"/>
            </w:r>
            <w:r>
              <w:rPr>
                <w:noProof/>
                <w:webHidden/>
              </w:rPr>
              <w:instrText xml:space="preserve"> PAGEREF _Toc8038144 \h </w:instrText>
            </w:r>
            <w:r>
              <w:rPr>
                <w:noProof/>
                <w:webHidden/>
              </w:rPr>
            </w:r>
            <w:r>
              <w:rPr>
                <w:noProof/>
                <w:webHidden/>
              </w:rPr>
              <w:fldChar w:fldCharType="separate"/>
            </w:r>
            <w:r>
              <w:rPr>
                <w:noProof/>
                <w:webHidden/>
              </w:rPr>
              <w:t>11</w:t>
            </w:r>
            <w:r>
              <w:rPr>
                <w:noProof/>
                <w:webHidden/>
              </w:rPr>
              <w:fldChar w:fldCharType="end"/>
            </w:r>
          </w:hyperlink>
        </w:p>
        <w:p w:rsidR="00207692" w:rsidRDefault="00207692">
          <w:pPr>
            <w:pStyle w:val="11"/>
            <w:tabs>
              <w:tab w:val="right" w:leader="dot" w:pos="9350"/>
            </w:tabs>
            <w:rPr>
              <w:b w:val="0"/>
              <w:bCs w:val="0"/>
              <w:i w:val="0"/>
              <w:iCs w:val="0"/>
              <w:noProof/>
              <w:kern w:val="2"/>
              <w:lang w:eastAsia="zh-TW"/>
            </w:rPr>
          </w:pPr>
          <w:hyperlink w:anchor="_Toc8038145" w:history="1">
            <w:r w:rsidRPr="00B034F3">
              <w:rPr>
                <w:rStyle w:val="a3"/>
                <w:noProof/>
              </w:rPr>
              <w:t>5. References</w:t>
            </w:r>
            <w:r>
              <w:rPr>
                <w:noProof/>
                <w:webHidden/>
              </w:rPr>
              <w:tab/>
            </w:r>
            <w:r>
              <w:rPr>
                <w:noProof/>
                <w:webHidden/>
              </w:rPr>
              <w:fldChar w:fldCharType="begin"/>
            </w:r>
            <w:r>
              <w:rPr>
                <w:noProof/>
                <w:webHidden/>
              </w:rPr>
              <w:instrText xml:space="preserve"> PAGEREF _Toc8038145 \h </w:instrText>
            </w:r>
            <w:r>
              <w:rPr>
                <w:noProof/>
                <w:webHidden/>
              </w:rPr>
            </w:r>
            <w:r>
              <w:rPr>
                <w:noProof/>
                <w:webHidden/>
              </w:rPr>
              <w:fldChar w:fldCharType="separate"/>
            </w:r>
            <w:r>
              <w:rPr>
                <w:noProof/>
                <w:webHidden/>
              </w:rPr>
              <w:t>13</w:t>
            </w:r>
            <w:r>
              <w:rPr>
                <w:noProof/>
                <w:webHidden/>
              </w:rPr>
              <w:fldChar w:fldCharType="end"/>
            </w:r>
          </w:hyperlink>
        </w:p>
        <w:p w:rsidR="00B01C44" w:rsidRDefault="00B01C44">
          <w:r>
            <w:rPr>
              <w:b/>
              <w:bCs/>
              <w:noProof/>
            </w:rPr>
            <w:fldChar w:fldCharType="end"/>
          </w:r>
        </w:p>
      </w:sdtContent>
    </w:sdt>
    <w:p w:rsidR="00B01C44" w:rsidRDefault="00B01C44" w:rsidP="005F21AF">
      <w:pPr>
        <w:spacing w:line="480" w:lineRule="auto"/>
        <w:rPr>
          <w:rFonts w:ascii="Times New Roman" w:hAnsi="Times New Roman" w:cs="Times New Roman"/>
          <w:sz w:val="24"/>
          <w:szCs w:val="24"/>
        </w:rPr>
      </w:pPr>
    </w:p>
    <w:p w:rsidR="00B01C44" w:rsidRPr="005F21AF" w:rsidRDefault="00B01C44" w:rsidP="005F21AF">
      <w:pPr>
        <w:spacing w:line="480" w:lineRule="auto"/>
        <w:rPr>
          <w:rFonts w:ascii="Times New Roman" w:hAnsi="Times New Roman" w:cs="Times New Roman"/>
          <w:sz w:val="24"/>
          <w:szCs w:val="24"/>
        </w:rPr>
      </w:pPr>
    </w:p>
    <w:p w:rsidR="00037B3F" w:rsidRPr="005F21AF" w:rsidRDefault="00207692" w:rsidP="00207692">
      <w:pPr>
        <w:pStyle w:val="1"/>
        <w:numPr>
          <w:ilvl w:val="0"/>
          <w:numId w:val="1"/>
        </w:numPr>
      </w:pPr>
      <w:r>
        <w:lastRenderedPageBreak/>
        <w:t xml:space="preserve"> </w:t>
      </w:r>
      <w:bookmarkStart w:id="1" w:name="_Toc8038124"/>
      <w:r w:rsidR="00037B3F" w:rsidRPr="005F21AF">
        <w:t>Introduction and Corporate Social Responsibility</w:t>
      </w:r>
      <w:bookmarkEnd w:id="1"/>
    </w:p>
    <w:p w:rsidR="00037B3F" w:rsidRPr="005F21AF" w:rsidRDefault="00037B3F" w:rsidP="00A56128">
      <w:pPr>
        <w:spacing w:line="480" w:lineRule="auto"/>
        <w:jc w:val="both"/>
        <w:rPr>
          <w:rFonts w:ascii="Times New Roman" w:hAnsi="Times New Roman" w:cs="Times New Roman"/>
          <w:sz w:val="24"/>
          <w:szCs w:val="24"/>
        </w:rPr>
      </w:pPr>
      <w:r w:rsidRPr="005F21AF">
        <w:rPr>
          <w:rFonts w:ascii="Times New Roman" w:hAnsi="Times New Roman" w:cs="Times New Roman"/>
          <w:sz w:val="24"/>
          <w:szCs w:val="24"/>
        </w:rPr>
        <w:t xml:space="preserve">    Giordano started in 1981 and is among the leading retailers of clothes and accessories for the men, children, and women.  Its corporate values of the business are five, namely quality, simplicity, innovation, knowledge and service. It has almost 2500 counters in more than 30 countries. Its symptom is full</w:t>
      </w:r>
      <w:r w:rsidR="00E30161" w:rsidRPr="005F21AF">
        <w:rPr>
          <w:rFonts w:ascii="Times New Roman" w:hAnsi="Times New Roman" w:cs="Times New Roman"/>
          <w:sz w:val="24"/>
          <w:szCs w:val="24"/>
        </w:rPr>
        <w:t xml:space="preserve"> customer responsive (Giordano 2019</w:t>
      </w:r>
      <w:r w:rsidRPr="005F21AF">
        <w:rPr>
          <w:rFonts w:ascii="Times New Roman" w:hAnsi="Times New Roman" w:cs="Times New Roman"/>
          <w:sz w:val="24"/>
          <w:szCs w:val="24"/>
        </w:rPr>
        <w:t>).</w:t>
      </w:r>
    </w:p>
    <w:p w:rsidR="00037B3F" w:rsidRPr="005F21AF" w:rsidRDefault="00037B3F" w:rsidP="00A56128">
      <w:pPr>
        <w:spacing w:line="480" w:lineRule="auto"/>
        <w:jc w:val="both"/>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 xml:space="preserve">  Giordano commits to be a responsible and successful corporate citizen. It is committed to developing positive impacts wherever it transacts business, </w:t>
      </w:r>
      <w:proofErr w:type="gramStart"/>
      <w:r w:rsidRPr="005F21AF">
        <w:rPr>
          <w:rFonts w:ascii="Times New Roman" w:hAnsi="Times New Roman" w:cs="Times New Roman"/>
          <w:sz w:val="24"/>
          <w:szCs w:val="24"/>
        </w:rPr>
        <w:t>and also</w:t>
      </w:r>
      <w:proofErr w:type="gramEnd"/>
      <w:r w:rsidRPr="005F21AF">
        <w:rPr>
          <w:rFonts w:ascii="Times New Roman" w:hAnsi="Times New Roman" w:cs="Times New Roman"/>
          <w:sz w:val="24"/>
          <w:szCs w:val="24"/>
        </w:rPr>
        <w:t xml:space="preserve"> in making sure that the customers only get quality goods and services, and finally a sustainable and robust shareholder’s financial performance. It aims to achieve this by assisting charitable organizations and similar causes. It ensures that the employees in the production sector are treated fairly and respectfully, aiming to </w:t>
      </w:r>
      <w:proofErr w:type="gramStart"/>
      <w:r w:rsidRPr="005F21AF">
        <w:rPr>
          <w:rFonts w:ascii="Times New Roman" w:hAnsi="Times New Roman" w:cs="Times New Roman"/>
          <w:sz w:val="24"/>
          <w:szCs w:val="24"/>
        </w:rPr>
        <w:t>at all times</w:t>
      </w:r>
      <w:proofErr w:type="gramEnd"/>
      <w:r w:rsidRPr="005F21AF">
        <w:rPr>
          <w:rFonts w:ascii="Times New Roman" w:hAnsi="Times New Roman" w:cs="Times New Roman"/>
          <w:sz w:val="24"/>
          <w:szCs w:val="24"/>
        </w:rPr>
        <w:t xml:space="preserve"> achieve the set goals via means that are environmental</w:t>
      </w:r>
      <w:r w:rsidR="00C11CB1">
        <w:rPr>
          <w:rFonts w:ascii="Times New Roman" w:hAnsi="Times New Roman" w:cs="Times New Roman"/>
          <w:sz w:val="24"/>
          <w:szCs w:val="24"/>
        </w:rPr>
        <w:t>ly</w:t>
      </w:r>
      <w:r w:rsidRPr="005F21AF">
        <w:rPr>
          <w:rFonts w:ascii="Times New Roman" w:hAnsi="Times New Roman" w:cs="Times New Roman"/>
          <w:sz w:val="24"/>
          <w:szCs w:val="24"/>
        </w:rPr>
        <w:t xml:space="preserve"> friendly.</w:t>
      </w:r>
    </w:p>
    <w:p w:rsidR="004B09DA" w:rsidRDefault="00037B3F" w:rsidP="00A56128">
      <w:pPr>
        <w:spacing w:line="480" w:lineRule="auto"/>
        <w:jc w:val="both"/>
        <w:rPr>
          <w:rFonts w:ascii="Times New Roman" w:hAnsi="Times New Roman" w:cs="Times New Roman"/>
          <w:sz w:val="24"/>
          <w:szCs w:val="24"/>
        </w:rPr>
      </w:pPr>
      <w:r w:rsidRPr="005F21AF">
        <w:rPr>
          <w:rFonts w:ascii="Times New Roman" w:hAnsi="Times New Roman" w:cs="Times New Roman"/>
          <w:sz w:val="24"/>
          <w:szCs w:val="24"/>
        </w:rPr>
        <w:t xml:space="preserve">    </w:t>
      </w:r>
      <w:r w:rsidR="00AA34C7" w:rsidRPr="005F21AF">
        <w:rPr>
          <w:rFonts w:ascii="Times New Roman" w:hAnsi="Times New Roman" w:cs="Times New Roman"/>
          <w:sz w:val="24"/>
          <w:szCs w:val="24"/>
        </w:rPr>
        <w:t>Corporate social responsibility</w:t>
      </w:r>
      <w:r w:rsidRPr="005F21AF">
        <w:rPr>
          <w:rFonts w:ascii="Times New Roman" w:hAnsi="Times New Roman" w:cs="Times New Roman"/>
          <w:sz w:val="24"/>
          <w:szCs w:val="24"/>
        </w:rPr>
        <w:t xml:space="preserve"> (CSR) of Giordano is a simple and short statement. It includes its values, expectations, and purposes. The report helps the foundation to track and improve performance. The performance is enhanced according to the local laws and regulation changes, risk assessments, and trade practices. The company has supported various community projects and causes, and this has made it receive certificates and plaques.</w:t>
      </w:r>
      <w:r w:rsidR="00E30161" w:rsidRPr="005F21AF">
        <w:rPr>
          <w:rFonts w:ascii="Times New Roman" w:hAnsi="Times New Roman" w:cs="Times New Roman"/>
          <w:sz w:val="24"/>
          <w:szCs w:val="24"/>
        </w:rPr>
        <w:t xml:space="preserve"> According to Giordano’s website (2019) </w:t>
      </w:r>
      <w:r w:rsidRPr="005F21AF">
        <w:rPr>
          <w:rFonts w:ascii="Times New Roman" w:hAnsi="Times New Roman" w:cs="Times New Roman"/>
          <w:sz w:val="24"/>
          <w:szCs w:val="24"/>
        </w:rPr>
        <w:t>t</w:t>
      </w:r>
      <w:r w:rsidR="00E30161" w:rsidRPr="005F21AF">
        <w:rPr>
          <w:rFonts w:ascii="Times New Roman" w:hAnsi="Times New Roman" w:cs="Times New Roman"/>
          <w:sz w:val="24"/>
          <w:szCs w:val="24"/>
        </w:rPr>
        <w:t>he company</w:t>
      </w:r>
      <w:r w:rsidRPr="005F21AF">
        <w:rPr>
          <w:rFonts w:ascii="Times New Roman" w:hAnsi="Times New Roman" w:cs="Times New Roman"/>
          <w:sz w:val="24"/>
          <w:szCs w:val="24"/>
        </w:rPr>
        <w:t xml:space="preserve"> has a slogan of living in ‘world without strangers’ and has already launched numerous initiatives all over the globe to help victims of natural disasters </w:t>
      </w:r>
      <w:proofErr w:type="gramStart"/>
      <w:r w:rsidRPr="005F21AF">
        <w:rPr>
          <w:rFonts w:ascii="Times New Roman" w:hAnsi="Times New Roman" w:cs="Times New Roman"/>
          <w:sz w:val="24"/>
          <w:szCs w:val="24"/>
        </w:rPr>
        <w:t>and also</w:t>
      </w:r>
      <w:proofErr w:type="gramEnd"/>
      <w:r w:rsidRPr="005F21AF">
        <w:rPr>
          <w:rFonts w:ascii="Times New Roman" w:hAnsi="Times New Roman" w:cs="Times New Roman"/>
          <w:sz w:val="24"/>
          <w:szCs w:val="24"/>
        </w:rPr>
        <w:t xml:space="preserve"> assisting in support of </w:t>
      </w:r>
      <w:r w:rsidR="00E30161" w:rsidRPr="005F21AF">
        <w:rPr>
          <w:rFonts w:ascii="Times New Roman" w:hAnsi="Times New Roman" w:cs="Times New Roman"/>
          <w:sz w:val="24"/>
          <w:szCs w:val="24"/>
        </w:rPr>
        <w:t>health organizations</w:t>
      </w:r>
      <w:r w:rsidRPr="005F21AF">
        <w:rPr>
          <w:rFonts w:ascii="Times New Roman" w:hAnsi="Times New Roman" w:cs="Times New Roman"/>
          <w:sz w:val="24"/>
          <w:szCs w:val="24"/>
        </w:rPr>
        <w:t xml:space="preserve">. The summary of its CSR statement is non-discrimination in treating all employees equally, safe and healthy employee environment, ensuring </w:t>
      </w:r>
      <w:proofErr w:type="gramStart"/>
      <w:r w:rsidRPr="005F21AF">
        <w:rPr>
          <w:rFonts w:ascii="Times New Roman" w:hAnsi="Times New Roman" w:cs="Times New Roman"/>
          <w:sz w:val="24"/>
          <w:szCs w:val="24"/>
        </w:rPr>
        <w:t>environmental</w:t>
      </w:r>
      <w:proofErr w:type="gramEnd"/>
      <w:r w:rsidRPr="005F21AF">
        <w:rPr>
          <w:rFonts w:ascii="Times New Roman" w:hAnsi="Times New Roman" w:cs="Times New Roman"/>
          <w:sz w:val="24"/>
          <w:szCs w:val="24"/>
        </w:rPr>
        <w:t xml:space="preserve"> </w:t>
      </w:r>
      <w:r w:rsidRPr="005F21AF">
        <w:rPr>
          <w:rFonts w:ascii="Times New Roman" w:hAnsi="Times New Roman" w:cs="Times New Roman"/>
          <w:sz w:val="24"/>
          <w:szCs w:val="24"/>
        </w:rPr>
        <w:lastRenderedPageBreak/>
        <w:t>friendly business activities, positively impacting the communities where it conducts business, and ethical sourcing (working with only the suppliers with similar principles and values).</w:t>
      </w:r>
    </w:p>
    <w:p w:rsidR="004B09DA" w:rsidRDefault="00207692" w:rsidP="00207692">
      <w:pPr>
        <w:pStyle w:val="1"/>
        <w:numPr>
          <w:ilvl w:val="0"/>
          <w:numId w:val="1"/>
        </w:numPr>
        <w:rPr>
          <w:color w:val="FF0000"/>
        </w:rPr>
      </w:pPr>
      <w:r>
        <w:t xml:space="preserve"> </w:t>
      </w:r>
      <w:bookmarkStart w:id="2" w:name="_Toc8038125"/>
      <w:r w:rsidR="00092091" w:rsidRPr="004B09DA">
        <w:t>CSR contribute to a company’s success</w:t>
      </w:r>
      <w:bookmarkEnd w:id="2"/>
    </w:p>
    <w:p w:rsidR="00AA264F" w:rsidRPr="005F21AF" w:rsidRDefault="00AA264F" w:rsidP="00207692">
      <w:pPr>
        <w:pStyle w:val="a8"/>
        <w:numPr>
          <w:ilvl w:val="0"/>
          <w:numId w:val="2"/>
        </w:numPr>
      </w:pPr>
      <w:bookmarkStart w:id="3" w:name="_Toc8038126"/>
      <w:r w:rsidRPr="00535DFA">
        <w:t>Economic stakeholders</w:t>
      </w:r>
      <w:bookmarkEnd w:id="3"/>
    </w:p>
    <w:p w:rsidR="00AA264F" w:rsidRPr="005F21AF" w:rsidRDefault="00AA264F"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Economic stakeholders view the progress of the company in terms of economic prowess. When the company makes profits, they consider the company successful and would want to invest more in it. this ensures that their contributions towards the success of the company is stabilized and maintained for the long term. Most companies have proved that corporate social responsibility has positive impacts towards the progress of a company. Most companies have ventured into strategies that that ensure they are well represent in the CSR field. Economic stakeholders like shareholders will invest more in companies to ensure the progress of CSR because they realize that such ventures will increases their returns in the long run. Many companies are today viewed as excessive capitalistic. Their contributions to the social fabric are not viewed in a positive manner. Therefore, many people tend to boycott companies that do not contribute towards the progress of the society. this leaves contributing companies with an edge over those that do not contribute.</w:t>
      </w:r>
    </w:p>
    <w:p w:rsidR="00AA264F" w:rsidRPr="00BE3EB4" w:rsidRDefault="00AA264F" w:rsidP="00207692">
      <w:pPr>
        <w:pStyle w:val="a8"/>
        <w:numPr>
          <w:ilvl w:val="0"/>
          <w:numId w:val="2"/>
        </w:numPr>
      </w:pPr>
      <w:bookmarkStart w:id="4" w:name="_Toc8038127"/>
      <w:r w:rsidRPr="00BE3EB4">
        <w:t>Social/ political stakeholders</w:t>
      </w:r>
      <w:bookmarkEnd w:id="4"/>
    </w:p>
    <w:p w:rsidR="00AA264F" w:rsidRPr="005F21AF" w:rsidRDefault="00AA264F"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Social stakeholders have high level of concern in contributing towards corporate social responsibility. For instance, legislators make laws that direct the field of corporate social responsibility. They develop policies that may regulate how companies engage in CSR. political stakeholders represent the people who form the largest part for the society. the people are always in support of CSR because they enjoy the benefits of such initiatives. Therefore, political stakeholders will convince the political world to embrace policies of CSR that will ensure companies are profitable while still maintaining their connection to the people who use their </w:t>
      </w:r>
      <w:r w:rsidRPr="005F21AF">
        <w:rPr>
          <w:rFonts w:ascii="Times New Roman" w:hAnsi="Times New Roman" w:cs="Times New Roman"/>
          <w:sz w:val="24"/>
          <w:szCs w:val="24"/>
        </w:rPr>
        <w:lastRenderedPageBreak/>
        <w:t xml:space="preserve">services. There are however differences in the political stakeholder field because of varying political philosophies. These differences limit the any meaningful progress in the formulation </w:t>
      </w:r>
      <w:proofErr w:type="gramStart"/>
      <w:r w:rsidRPr="005F21AF">
        <w:rPr>
          <w:rFonts w:ascii="Times New Roman" w:hAnsi="Times New Roman" w:cs="Times New Roman"/>
          <w:sz w:val="24"/>
          <w:szCs w:val="24"/>
        </w:rPr>
        <w:t>of  workable</w:t>
      </w:r>
      <w:proofErr w:type="gramEnd"/>
      <w:r w:rsidRPr="005F21AF">
        <w:rPr>
          <w:rFonts w:ascii="Times New Roman" w:hAnsi="Times New Roman" w:cs="Times New Roman"/>
          <w:sz w:val="24"/>
          <w:szCs w:val="24"/>
        </w:rPr>
        <w:t xml:space="preserve"> CSR policies. </w:t>
      </w:r>
    </w:p>
    <w:p w:rsidR="00AA264F" w:rsidRPr="00A6695B" w:rsidRDefault="00AA264F" w:rsidP="00207692">
      <w:pPr>
        <w:pStyle w:val="a8"/>
        <w:numPr>
          <w:ilvl w:val="0"/>
          <w:numId w:val="2"/>
        </w:numPr>
      </w:pPr>
      <w:bookmarkStart w:id="5" w:name="_Toc8038128"/>
      <w:r w:rsidRPr="00A6695B">
        <w:t>Technological stakeholders</w:t>
      </w:r>
      <w:bookmarkEnd w:id="5"/>
    </w:p>
    <w:p w:rsidR="00AA264F" w:rsidRPr="005F21AF" w:rsidRDefault="00AA264F"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Technological inventions contribute largely to the progress of social responsibilities in the society. companies that provide technology will prefer initiatives that drive their contribution right into the social fabric to present them in positive light. There are some technological inventions that may cause negative responses in the society. The society would want to see the positive aspects of such inventions before they are accepted. Technology companies can therefore ensure that all the technological inventions presented meet all the requirements of CRS so that companies are profitable from using the inventions. Technological inventions do not operate in isolation. They rely on multiple interdependent relationships with consumers, employees, communities, investors and regulators. The success of the company will depend on how they incorporate various aspects of technology to support the progress of </w:t>
      </w:r>
      <w:r w:rsidR="00A6695B">
        <w:rPr>
          <w:rFonts w:ascii="Times New Roman" w:hAnsi="Times New Roman" w:cs="Times New Roman"/>
          <w:sz w:val="24"/>
          <w:szCs w:val="24"/>
        </w:rPr>
        <w:t>the company in the light of CSR (</w:t>
      </w:r>
      <w:proofErr w:type="spellStart"/>
      <w:r w:rsidR="00A6695B">
        <w:rPr>
          <w:rFonts w:ascii="Times New Roman" w:eastAsia="Times New Roman" w:hAnsi="Times New Roman" w:cs="Times New Roman"/>
          <w:color w:val="222222"/>
          <w:sz w:val="24"/>
          <w:szCs w:val="24"/>
          <w:shd w:val="clear" w:color="auto" w:fill="FFFFFF"/>
        </w:rPr>
        <w:t>Scandelius</w:t>
      </w:r>
      <w:proofErr w:type="spellEnd"/>
      <w:r w:rsidR="00A6695B">
        <w:rPr>
          <w:rFonts w:ascii="Times New Roman" w:eastAsia="Times New Roman" w:hAnsi="Times New Roman" w:cs="Times New Roman"/>
          <w:color w:val="222222"/>
          <w:sz w:val="24"/>
          <w:szCs w:val="24"/>
          <w:shd w:val="clear" w:color="auto" w:fill="FFFFFF"/>
        </w:rPr>
        <w:t xml:space="preserve">, &amp; Cohen, </w:t>
      </w:r>
      <w:r w:rsidR="00A6695B" w:rsidRPr="005F21AF">
        <w:rPr>
          <w:rFonts w:ascii="Times New Roman" w:eastAsia="Times New Roman" w:hAnsi="Times New Roman" w:cs="Times New Roman"/>
          <w:color w:val="222222"/>
          <w:sz w:val="24"/>
          <w:szCs w:val="24"/>
          <w:shd w:val="clear" w:color="auto" w:fill="FFFFFF"/>
        </w:rPr>
        <w:t>2016).</w:t>
      </w:r>
    </w:p>
    <w:p w:rsidR="00AA264F" w:rsidRPr="00A6695B" w:rsidRDefault="00AA264F" w:rsidP="00207692">
      <w:pPr>
        <w:pStyle w:val="a8"/>
        <w:numPr>
          <w:ilvl w:val="0"/>
          <w:numId w:val="2"/>
        </w:numPr>
      </w:pPr>
      <w:bookmarkStart w:id="6" w:name="_Toc8038129"/>
      <w:r w:rsidRPr="00A6695B">
        <w:t>Community stakeholders</w:t>
      </w:r>
      <w:bookmarkEnd w:id="6"/>
    </w:p>
    <w:p w:rsidR="00037B3F" w:rsidRPr="008B4A1D" w:rsidRDefault="00AA264F"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Those who live close to the family have the greatest concerns about the progress of the company. For instance, there are various activities that companies can sponsor in the society as part of their CSR strategies. Community stakeholders prefer companies to invest in such community initiatives to ensure that in the end there is as proper connection between company profits and community progress. Communities prefer companies that engage in social responsibilities like sponsoring projects in the neighborhood and ensuring environmental conservation. If the company engages in such constructive endeavors, they will increase their </w:t>
      </w:r>
      <w:r w:rsidRPr="005F21AF">
        <w:rPr>
          <w:rFonts w:ascii="Times New Roman" w:hAnsi="Times New Roman" w:cs="Times New Roman"/>
          <w:sz w:val="24"/>
          <w:szCs w:val="24"/>
        </w:rPr>
        <w:lastRenderedPageBreak/>
        <w:t>community preference and increase the number of customers as a result. this drives the profits of a company high because no community will want to witness the fall of a company that is responsible in the community.</w:t>
      </w:r>
    </w:p>
    <w:p w:rsidR="00037B3F" w:rsidRPr="00B12356" w:rsidRDefault="00207692" w:rsidP="00207692">
      <w:pPr>
        <w:pStyle w:val="1"/>
        <w:numPr>
          <w:ilvl w:val="0"/>
          <w:numId w:val="1"/>
        </w:numPr>
      </w:pPr>
      <w:r>
        <w:t xml:space="preserve"> </w:t>
      </w:r>
      <w:bookmarkStart w:id="7" w:name="_Toc8038130"/>
      <w:r w:rsidR="00037B3F" w:rsidRPr="00B12356">
        <w:t>Moving Manufacturing to an Emerging Market</w:t>
      </w:r>
      <w:bookmarkEnd w:id="7"/>
    </w:p>
    <w:p w:rsidR="00B12356" w:rsidRPr="00B12356" w:rsidRDefault="00B12356" w:rsidP="00207692">
      <w:pPr>
        <w:pStyle w:val="a8"/>
        <w:numPr>
          <w:ilvl w:val="0"/>
          <w:numId w:val="3"/>
        </w:numPr>
      </w:pPr>
      <w:bookmarkStart w:id="8" w:name="_Toc8038131"/>
      <w:r w:rsidRPr="00B12356">
        <w:t>TBL</w:t>
      </w:r>
      <w:bookmarkEnd w:id="8"/>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The success of a business must incorporate the triple-bottom-line that includes three factors namely: social, economic and environmental business factors. The success of a business must not be based on profit only but on the impact, the business puts on the environment, people and the economy. Companies must focus on social and environmental concerns as much as they focus on profit. This raises the optics of corporate social responsibility. Profit, people, and planet must be operated as a single venture to ensure that the success of the company is appreciated all over.</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Giordano has a chance of looking at the sustainability of the business by using Elkington’s TBL framework. This framework increases the chances of business success while ensuring sustainability. Looking at the business from the three bottom lines enables companies to see the full cost of doing business without leaving any other cost unaccounted.</w:t>
      </w:r>
    </w:p>
    <w:p w:rsidR="00B12356" w:rsidRDefault="00B12356" w:rsidP="00A56128">
      <w:pPr>
        <w:spacing w:line="480" w:lineRule="auto"/>
        <w:ind w:firstLine="720"/>
        <w:jc w:val="both"/>
        <w:rPr>
          <w:rFonts w:ascii="Times New Roman" w:eastAsia="Times New Roman" w:hAnsi="Times New Roman" w:cs="Times New Roman"/>
          <w:sz w:val="24"/>
          <w:szCs w:val="24"/>
        </w:rPr>
      </w:pPr>
      <w:r w:rsidRPr="00B12356">
        <w:rPr>
          <w:rFonts w:ascii="Times New Roman" w:hAnsi="Times New Roman" w:cs="Times New Roman"/>
          <w:sz w:val="24"/>
          <w:szCs w:val="24"/>
        </w:rPr>
        <w:t>However, there are challenges to TBL that mostly birder the inability to measure the success or failure of people or planet. It is hard to measure social and environmental bottom lines, unlike profits that can be measured in numerals. The priorities of TBL are diverse and paying attention to all of them can be challenging for companies. Giordano must be aware of the challen</w:t>
      </w:r>
      <w:r w:rsidR="004C487E">
        <w:rPr>
          <w:rFonts w:ascii="Times New Roman" w:hAnsi="Times New Roman" w:cs="Times New Roman"/>
          <w:sz w:val="24"/>
          <w:szCs w:val="24"/>
        </w:rPr>
        <w:t>ging nature of implementing TBL (</w:t>
      </w:r>
      <w:proofErr w:type="spellStart"/>
      <w:r w:rsidR="004C487E">
        <w:rPr>
          <w:rFonts w:ascii="Times New Roman" w:eastAsia="Times New Roman" w:hAnsi="Times New Roman" w:cs="Times New Roman"/>
          <w:sz w:val="24"/>
          <w:szCs w:val="24"/>
        </w:rPr>
        <w:t>Svensson</w:t>
      </w:r>
      <w:proofErr w:type="spellEnd"/>
      <w:r w:rsidR="004C487E">
        <w:rPr>
          <w:rFonts w:ascii="Times New Roman" w:eastAsia="Times New Roman" w:hAnsi="Times New Roman" w:cs="Times New Roman"/>
          <w:sz w:val="24"/>
          <w:szCs w:val="24"/>
        </w:rPr>
        <w:t xml:space="preserve">, &amp; Wagner, </w:t>
      </w:r>
      <w:r w:rsidR="004C487E" w:rsidRPr="00690386">
        <w:rPr>
          <w:rFonts w:ascii="Times New Roman" w:eastAsia="Times New Roman" w:hAnsi="Times New Roman" w:cs="Times New Roman"/>
          <w:sz w:val="24"/>
          <w:szCs w:val="24"/>
        </w:rPr>
        <w:t>2017).</w:t>
      </w:r>
    </w:p>
    <w:p w:rsidR="00B01C44" w:rsidRPr="00B12356" w:rsidRDefault="00B01C44" w:rsidP="00A56128">
      <w:pPr>
        <w:spacing w:line="480" w:lineRule="auto"/>
        <w:ind w:firstLine="720"/>
        <w:jc w:val="both"/>
        <w:rPr>
          <w:rFonts w:ascii="Times New Roman" w:hAnsi="Times New Roman" w:cs="Times New Roman"/>
          <w:sz w:val="24"/>
          <w:szCs w:val="24"/>
        </w:rPr>
      </w:pPr>
    </w:p>
    <w:p w:rsidR="00B12356" w:rsidRPr="00B12356" w:rsidRDefault="00B12356" w:rsidP="00207692">
      <w:pPr>
        <w:pStyle w:val="a8"/>
        <w:numPr>
          <w:ilvl w:val="0"/>
          <w:numId w:val="3"/>
        </w:numPr>
      </w:pPr>
      <w:bookmarkStart w:id="9" w:name="_Toc8038132"/>
      <w:r w:rsidRPr="00B12356">
        <w:lastRenderedPageBreak/>
        <w:t>Social Advantages</w:t>
      </w:r>
      <w:bookmarkEnd w:id="9"/>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Most developing economies have a lower cost level of media activities Giordano can advertise and promote its goods in society at lower prices. The media is not highly concentrated on business activities thus reducing the cost of advertisement and promotion. Most emerging economies have a high affinity for social media technology. Social media marketing is, therefore, a way of advertising and promoting the new business. Emerging markets have a rising middle class that wants to associate with certain standards of goods and services in society. The company can tap this advantage and use it to increase their marketing spree in the new market. The trend of population growth in most emerging economies is a positive sign for new business because customers are on the rise.</w:t>
      </w:r>
    </w:p>
    <w:p w:rsidR="00B12356" w:rsidRPr="00B12356" w:rsidRDefault="00B12356" w:rsidP="00207692">
      <w:pPr>
        <w:pStyle w:val="a8"/>
        <w:numPr>
          <w:ilvl w:val="0"/>
          <w:numId w:val="3"/>
        </w:numPr>
      </w:pPr>
      <w:bookmarkStart w:id="10" w:name="_Toc8038133"/>
      <w:r w:rsidRPr="00B12356">
        <w:t>Social challenges</w:t>
      </w:r>
      <w:bookmarkEnd w:id="10"/>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Education level in emerging markets is relatively few. This reduces the level of information and exposure to marketing. Sales and marketing of new products in these regions may, therefore, be a challenge. Giordano must be aware of this social factor as they prepare to enter the new market.</w:t>
      </w:r>
    </w:p>
    <w:p w:rsidR="00B12356" w:rsidRPr="00B12356" w:rsidRDefault="00B12356" w:rsidP="00207692">
      <w:pPr>
        <w:pStyle w:val="a8"/>
        <w:numPr>
          <w:ilvl w:val="0"/>
          <w:numId w:val="3"/>
        </w:numPr>
      </w:pPr>
      <w:bookmarkStart w:id="11" w:name="_Toc8038134"/>
      <w:r w:rsidRPr="00B12356">
        <w:t>Environmental advantages</w:t>
      </w:r>
      <w:bookmarkEnd w:id="11"/>
    </w:p>
    <w:p w:rsidR="00B01C44" w:rsidRDefault="00B12356" w:rsidP="00B01C44">
      <w:pPr>
        <w:spacing w:line="480" w:lineRule="auto"/>
        <w:ind w:firstLine="720"/>
        <w:jc w:val="center"/>
        <w:rPr>
          <w:rFonts w:ascii="Times New Roman" w:hAnsi="Times New Roman" w:cs="Times New Roman"/>
          <w:sz w:val="24"/>
          <w:szCs w:val="24"/>
        </w:rPr>
      </w:pPr>
      <w:r w:rsidRPr="00B12356">
        <w:rPr>
          <w:rFonts w:ascii="Times New Roman" w:hAnsi="Times New Roman" w:cs="Times New Roman"/>
          <w:sz w:val="24"/>
          <w:szCs w:val="24"/>
        </w:rPr>
        <w:t>There is reduced competition in the new business environment. Emerging economies do not have established multinationals that can challenge Giordano in its quest to dominate the new market. This gives the company increased access to market share hence increase profits. An investment in the new market will, therefore, be advantageous because of reduced completion.</w:t>
      </w:r>
    </w:p>
    <w:p w:rsidR="00B01C44" w:rsidRPr="00207692" w:rsidRDefault="00B12356" w:rsidP="00207692">
      <w:pPr>
        <w:pStyle w:val="ad"/>
        <w:numPr>
          <w:ilvl w:val="0"/>
          <w:numId w:val="3"/>
        </w:numPr>
        <w:spacing w:line="480" w:lineRule="auto"/>
        <w:ind w:leftChars="0"/>
        <w:jc w:val="center"/>
        <w:rPr>
          <w:rFonts w:ascii="Times New Roman" w:hAnsi="Times New Roman" w:cs="Times New Roman"/>
          <w:sz w:val="24"/>
          <w:szCs w:val="24"/>
        </w:rPr>
      </w:pPr>
      <w:bookmarkStart w:id="12" w:name="_Toc8038135"/>
      <w:r w:rsidRPr="00B01C44">
        <w:rPr>
          <w:rStyle w:val="a9"/>
        </w:rPr>
        <w:t>Environmental challenges</w:t>
      </w:r>
      <w:bookmarkEnd w:id="12"/>
    </w:p>
    <w:p w:rsidR="00B12356" w:rsidRPr="00B12356" w:rsidRDefault="00B12356" w:rsidP="00B01C44">
      <w:pPr>
        <w:spacing w:line="480" w:lineRule="auto"/>
        <w:ind w:firstLine="720"/>
        <w:rPr>
          <w:rFonts w:ascii="Times New Roman" w:hAnsi="Times New Roman" w:cs="Times New Roman"/>
          <w:sz w:val="24"/>
          <w:szCs w:val="24"/>
        </w:rPr>
      </w:pPr>
      <w:r w:rsidRPr="00B12356">
        <w:rPr>
          <w:rFonts w:ascii="Times New Roman" w:hAnsi="Times New Roman" w:cs="Times New Roman"/>
          <w:sz w:val="24"/>
          <w:szCs w:val="24"/>
        </w:rPr>
        <w:t xml:space="preserve">The political environment in developing factors can reduce the progress of a new business. Developing economies mostly do not have developed economies thus increasing risks </w:t>
      </w:r>
      <w:r w:rsidRPr="00B12356">
        <w:rPr>
          <w:rFonts w:ascii="Times New Roman" w:hAnsi="Times New Roman" w:cs="Times New Roman"/>
          <w:sz w:val="24"/>
          <w:szCs w:val="24"/>
        </w:rPr>
        <w:lastRenderedPageBreak/>
        <w:t>for business. Political tensions can cause a bad political environment that can in a short time destroy the business.</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There is less preparation for natural calamities in developing countries like in developed countries. Most natural calamities destroy developing countries at a higher rate than established ones. This impact can be deflected to the business when such incidences occur.</w:t>
      </w:r>
    </w:p>
    <w:p w:rsidR="00B12356" w:rsidRPr="00B12356" w:rsidRDefault="00B12356" w:rsidP="00207692">
      <w:pPr>
        <w:pStyle w:val="a8"/>
        <w:numPr>
          <w:ilvl w:val="0"/>
          <w:numId w:val="3"/>
        </w:numPr>
      </w:pPr>
      <w:bookmarkStart w:id="13" w:name="_Toc8038136"/>
      <w:r w:rsidRPr="00B12356">
        <w:t>Economic Advantages</w:t>
      </w:r>
      <w:bookmarkEnd w:id="13"/>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Emerging market have higher economic growth rates. This means that doing business in these regions will likely lead to business growth and success. Overall progress in the economy will certainly reflect in the overall progress of the company. An increasing economy means more money in the pockets of consumers will use it for the progress of the business. The purchasing power of consumers increases with an increase in economic standards. Giordano is expected to enjoy a rise in business opportunities because of the market’s economic progress.</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There is an increased demand for new goods and services. New markets have high demand rates because the goods that the company increases are new in the area. This makes consumers to increase their purchase rate and in turn, increase sales for the company. The success Giordano in the new business environment is highly linked to its ability to tap into the demand of the customers in the new areas and ensure they are satisfied with the goods and services that the company offers</w:t>
      </w:r>
    </w:p>
    <w:p w:rsidR="00B12356" w:rsidRPr="00B12356" w:rsidRDefault="00B12356" w:rsidP="00207692">
      <w:pPr>
        <w:pStyle w:val="a8"/>
        <w:numPr>
          <w:ilvl w:val="0"/>
          <w:numId w:val="3"/>
        </w:numPr>
      </w:pPr>
      <w:bookmarkStart w:id="14" w:name="_Toc8038137"/>
      <w:r w:rsidRPr="00B12356">
        <w:t>Economic challenges</w:t>
      </w:r>
      <w:bookmarkEnd w:id="14"/>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 xml:space="preserve">There are high rates of inflation in emerging markets. Most of the currencies that the markets use </w:t>
      </w:r>
      <w:proofErr w:type="gramStart"/>
      <w:r w:rsidRPr="00B12356">
        <w:rPr>
          <w:rFonts w:ascii="Times New Roman" w:hAnsi="Times New Roman" w:cs="Times New Roman"/>
          <w:sz w:val="24"/>
          <w:szCs w:val="24"/>
        </w:rPr>
        <w:t>are</w:t>
      </w:r>
      <w:proofErr w:type="gramEnd"/>
      <w:r w:rsidRPr="00B12356">
        <w:rPr>
          <w:rFonts w:ascii="Times New Roman" w:hAnsi="Times New Roman" w:cs="Times New Roman"/>
          <w:sz w:val="24"/>
          <w:szCs w:val="24"/>
        </w:rPr>
        <w:t xml:space="preserve"> not yet stable. Governments do not have the ability to control the currencies in emerging markets because they are majorly linked to other foreign currencies. For instance, when the prices of the dollar increase in a foreign currency, the price of goods get inflated. This can lead </w:t>
      </w:r>
      <w:r w:rsidRPr="00B12356">
        <w:rPr>
          <w:rFonts w:ascii="Times New Roman" w:hAnsi="Times New Roman" w:cs="Times New Roman"/>
          <w:sz w:val="24"/>
          <w:szCs w:val="24"/>
        </w:rPr>
        <w:lastRenderedPageBreak/>
        <w:t>to losses for Giordano. Currency instability can also discourage investors from increasing their stakes in the company hence reducing the progress of the company.</w:t>
      </w:r>
    </w:p>
    <w:p w:rsidR="00B12356" w:rsidRPr="00B12356" w:rsidRDefault="00B12356" w:rsidP="00A56128">
      <w:pPr>
        <w:spacing w:line="480" w:lineRule="auto"/>
        <w:ind w:firstLine="720"/>
        <w:jc w:val="both"/>
        <w:rPr>
          <w:rFonts w:ascii="Times New Roman" w:hAnsi="Times New Roman" w:cs="Times New Roman"/>
          <w:sz w:val="24"/>
          <w:szCs w:val="24"/>
        </w:rPr>
      </w:pPr>
      <w:r w:rsidRPr="00B12356">
        <w:rPr>
          <w:rFonts w:ascii="Times New Roman" w:hAnsi="Times New Roman" w:cs="Times New Roman"/>
          <w:sz w:val="24"/>
          <w:szCs w:val="24"/>
        </w:rPr>
        <w:t>Banking systems in emerging economies are less developed like those in established economies. This reduces the rate of borrowing for investment capital. Reduced borrowing limits the development potential of new companies. The potential of expansion and establishment of a strong business empire can be slowed down because of reduced liquidity.</w:t>
      </w:r>
    </w:p>
    <w:p w:rsidR="008B4A1D" w:rsidRDefault="00207692" w:rsidP="00207692">
      <w:pPr>
        <w:pStyle w:val="1"/>
        <w:numPr>
          <w:ilvl w:val="0"/>
          <w:numId w:val="1"/>
        </w:numPr>
        <w:rPr>
          <w:color w:val="FF0000"/>
        </w:rPr>
      </w:pPr>
      <w:r>
        <w:t xml:space="preserve"> </w:t>
      </w:r>
      <w:bookmarkStart w:id="15" w:name="_Toc8038138"/>
      <w:r w:rsidR="00B01C44">
        <w:t xml:space="preserve">Giordano </w:t>
      </w:r>
      <w:r w:rsidR="00AA34C7" w:rsidRPr="008B4A1D">
        <w:t xml:space="preserve">should </w:t>
      </w:r>
      <w:r w:rsidR="00B01C44">
        <w:t xml:space="preserve">or should not </w:t>
      </w:r>
      <w:r w:rsidR="00AA34C7" w:rsidRPr="008B4A1D">
        <w:t>pursue the proposal</w:t>
      </w:r>
      <w:bookmarkEnd w:id="15"/>
      <w:r w:rsidR="00AA34C7" w:rsidRPr="008B4A1D">
        <w:t xml:space="preserve"> </w:t>
      </w:r>
    </w:p>
    <w:p w:rsidR="00EB5594" w:rsidRPr="005F21AF" w:rsidRDefault="00EB5594" w:rsidP="00207692">
      <w:pPr>
        <w:pStyle w:val="a8"/>
        <w:numPr>
          <w:ilvl w:val="0"/>
          <w:numId w:val="4"/>
        </w:numPr>
      </w:pPr>
      <w:bookmarkStart w:id="16" w:name="_Toc8038139"/>
      <w:r w:rsidRPr="005F21AF">
        <w:t>Demand</w:t>
      </w:r>
      <w:bookmarkEnd w:id="16"/>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One great driver of a successful business is the increase in demand </w:t>
      </w:r>
      <w:r w:rsidR="00C11CB1">
        <w:rPr>
          <w:rFonts w:ascii="Times New Roman" w:hAnsi="Times New Roman" w:cs="Times New Roman"/>
          <w:sz w:val="24"/>
          <w:szCs w:val="24"/>
        </w:rPr>
        <w:t>for</w:t>
      </w:r>
      <w:r w:rsidRPr="005F21AF">
        <w:rPr>
          <w:rFonts w:ascii="Times New Roman" w:hAnsi="Times New Roman" w:cs="Times New Roman"/>
          <w:sz w:val="24"/>
          <w:szCs w:val="24"/>
        </w:rPr>
        <w:t xml:space="preserve"> goods and services. When there is increased demand for goods and services, there will need to produce more and sell more. Giordano should tap into this new market because of its increased demand. Emerging markets witness an increasing number of middle</w:t>
      </w:r>
      <w:r w:rsidR="00C11CB1">
        <w:rPr>
          <w:rFonts w:ascii="Times New Roman" w:hAnsi="Times New Roman" w:cs="Times New Roman"/>
          <w:sz w:val="24"/>
          <w:szCs w:val="24"/>
        </w:rPr>
        <w:t>-</w:t>
      </w:r>
      <w:r w:rsidRPr="005F21AF">
        <w:rPr>
          <w:rFonts w:ascii="Times New Roman" w:hAnsi="Times New Roman" w:cs="Times New Roman"/>
          <w:sz w:val="24"/>
          <w:szCs w:val="24"/>
        </w:rPr>
        <w:t>class and upper</w:t>
      </w:r>
      <w:r w:rsidR="00C11CB1">
        <w:rPr>
          <w:rFonts w:ascii="Times New Roman" w:hAnsi="Times New Roman" w:cs="Times New Roman"/>
          <w:sz w:val="24"/>
          <w:szCs w:val="24"/>
        </w:rPr>
        <w:t>-</w:t>
      </w:r>
      <w:r w:rsidRPr="005F21AF">
        <w:rPr>
          <w:rFonts w:ascii="Times New Roman" w:hAnsi="Times New Roman" w:cs="Times New Roman"/>
          <w:sz w:val="24"/>
          <w:szCs w:val="24"/>
        </w:rPr>
        <w:t xml:space="preserve">class shoppers. They prefer luxury goods to cement their increasing status in the society. introducing new products for these markets can be profitable because there will be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 xml:space="preserve">ready demand for goods and services. Fashion introductions are highly preferred among people who seek class in society. Giordano has a high chance </w:t>
      </w:r>
      <w:r w:rsidR="00C11CB1">
        <w:rPr>
          <w:rFonts w:ascii="Times New Roman" w:hAnsi="Times New Roman" w:cs="Times New Roman"/>
          <w:sz w:val="24"/>
          <w:szCs w:val="24"/>
        </w:rPr>
        <w:t>of</w:t>
      </w:r>
      <w:r w:rsidRPr="005F21AF">
        <w:rPr>
          <w:rFonts w:ascii="Times New Roman" w:hAnsi="Times New Roman" w:cs="Times New Roman"/>
          <w:sz w:val="24"/>
          <w:szCs w:val="24"/>
        </w:rPr>
        <w:t xml:space="preserve"> making high levels of sales to increase its profits and increase company dominance.</w:t>
      </w:r>
    </w:p>
    <w:p w:rsidR="00EB5594" w:rsidRPr="005F21AF" w:rsidRDefault="00EB5594" w:rsidP="00207692">
      <w:pPr>
        <w:pStyle w:val="a8"/>
        <w:numPr>
          <w:ilvl w:val="0"/>
          <w:numId w:val="4"/>
        </w:numPr>
      </w:pPr>
      <w:bookmarkStart w:id="17" w:name="_Toc8038140"/>
      <w:r w:rsidRPr="005F21AF">
        <w:t>Cost of production</w:t>
      </w:r>
      <w:bookmarkEnd w:id="17"/>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Giordano is in business </w:t>
      </w:r>
      <w:proofErr w:type="gramStart"/>
      <w:r w:rsidRPr="005F21AF">
        <w:rPr>
          <w:rFonts w:ascii="Times New Roman" w:hAnsi="Times New Roman" w:cs="Times New Roman"/>
          <w:sz w:val="24"/>
          <w:szCs w:val="24"/>
        </w:rPr>
        <w:t xml:space="preserve">for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production of</w:t>
      </w:r>
      <w:proofErr w:type="gramEnd"/>
      <w:r w:rsidRPr="005F21AF">
        <w:rPr>
          <w:rFonts w:ascii="Times New Roman" w:hAnsi="Times New Roman" w:cs="Times New Roman"/>
          <w:sz w:val="24"/>
          <w:szCs w:val="24"/>
        </w:rPr>
        <w:t xml:space="preserve"> profits while minimizing costs as much as possible. The new place of production has been viewed as a strong economic hub characterized by reduce costs of production and increased profits. Many companies have moved in the same direction in recent years. for instance, </w:t>
      </w:r>
      <w:r w:rsidR="00C11CB1">
        <w:rPr>
          <w:rFonts w:ascii="Times New Roman" w:hAnsi="Times New Roman" w:cs="Times New Roman"/>
          <w:sz w:val="24"/>
          <w:szCs w:val="24"/>
        </w:rPr>
        <w:t>A</w:t>
      </w:r>
      <w:r w:rsidRPr="005F21AF">
        <w:rPr>
          <w:rFonts w:ascii="Times New Roman" w:hAnsi="Times New Roman" w:cs="Times New Roman"/>
          <w:sz w:val="24"/>
          <w:szCs w:val="24"/>
        </w:rPr>
        <w:t xml:space="preserve">pple produces a great number of its produces in areas with </w:t>
      </w:r>
      <w:r w:rsidRPr="005F21AF">
        <w:rPr>
          <w:rFonts w:ascii="Times New Roman" w:hAnsi="Times New Roman" w:cs="Times New Roman"/>
          <w:sz w:val="24"/>
          <w:szCs w:val="24"/>
        </w:rPr>
        <w:lastRenderedPageBreak/>
        <w:t xml:space="preserve">low production costs like </w:t>
      </w:r>
      <w:r w:rsidR="00C11CB1">
        <w:rPr>
          <w:rFonts w:ascii="Times New Roman" w:hAnsi="Times New Roman" w:cs="Times New Roman"/>
          <w:sz w:val="24"/>
          <w:szCs w:val="24"/>
        </w:rPr>
        <w:t>C</w:t>
      </w:r>
      <w:r w:rsidRPr="005F21AF">
        <w:rPr>
          <w:rFonts w:ascii="Times New Roman" w:hAnsi="Times New Roman" w:cs="Times New Roman"/>
          <w:sz w:val="24"/>
          <w:szCs w:val="24"/>
        </w:rPr>
        <w:t>hina. This increased their profits at the end of the day because when they s</w:t>
      </w:r>
      <w:r w:rsidR="00C11CB1">
        <w:rPr>
          <w:rFonts w:ascii="Times New Roman" w:hAnsi="Times New Roman" w:cs="Times New Roman"/>
          <w:sz w:val="24"/>
          <w:szCs w:val="24"/>
        </w:rPr>
        <w:t>ell</w:t>
      </w:r>
      <w:r w:rsidRPr="005F21AF">
        <w:rPr>
          <w:rFonts w:ascii="Times New Roman" w:hAnsi="Times New Roman" w:cs="Times New Roman"/>
          <w:sz w:val="24"/>
          <w:szCs w:val="24"/>
        </w:rPr>
        <w:t xml:space="preserve"> the products in the market, the goods are priced very high. Nikon produces most of its cameras in Thailand because of reduced cost of production in that country. This increases the profits that Nikon makes f</w:t>
      </w:r>
      <w:r w:rsidR="00C11CB1">
        <w:rPr>
          <w:rFonts w:ascii="Times New Roman" w:hAnsi="Times New Roman" w:cs="Times New Roman"/>
          <w:sz w:val="24"/>
          <w:szCs w:val="24"/>
        </w:rPr>
        <w:t>ro</w:t>
      </w:r>
      <w:r w:rsidRPr="005F21AF">
        <w:rPr>
          <w:rFonts w:ascii="Times New Roman" w:hAnsi="Times New Roman" w:cs="Times New Roman"/>
          <w:sz w:val="24"/>
          <w:szCs w:val="24"/>
        </w:rPr>
        <w:t>m selling its products.</w:t>
      </w:r>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Giordano must consider this trend in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positive light because it will increase the progress of the company if properly handles. The company should move fast to occupy the new place of production before a formidable competitor enters the same market.  Shareholders prefer the success of companies because it increases the value of their shares.  The shareholders will prefer the move to move production a place where the cost of production is considerably reduced. The idea to move production to a new place will get support from various stakeholders. Giordano s</w:t>
      </w:r>
      <w:r w:rsidR="00F44110">
        <w:rPr>
          <w:rFonts w:ascii="Times New Roman" w:hAnsi="Times New Roman" w:cs="Times New Roman"/>
          <w:sz w:val="24"/>
          <w:szCs w:val="24"/>
        </w:rPr>
        <w:t>hould</w:t>
      </w:r>
      <w:r w:rsidR="00C11CB1">
        <w:rPr>
          <w:rFonts w:ascii="Times New Roman" w:hAnsi="Times New Roman" w:cs="Times New Roman"/>
          <w:sz w:val="24"/>
          <w:szCs w:val="24"/>
        </w:rPr>
        <w:t>, therefore,</w:t>
      </w:r>
      <w:r w:rsidR="00F44110">
        <w:rPr>
          <w:rFonts w:ascii="Times New Roman" w:hAnsi="Times New Roman" w:cs="Times New Roman"/>
          <w:sz w:val="24"/>
          <w:szCs w:val="24"/>
        </w:rPr>
        <w:t xml:space="preserve"> pursue the move (</w:t>
      </w:r>
      <w:r w:rsidR="00F44110">
        <w:rPr>
          <w:rFonts w:ascii="Times New Roman" w:eastAsia="Times New Roman" w:hAnsi="Times New Roman" w:cs="Times New Roman"/>
          <w:color w:val="222222"/>
          <w:sz w:val="24"/>
          <w:szCs w:val="24"/>
          <w:shd w:val="clear" w:color="auto" w:fill="FFFFFF"/>
        </w:rPr>
        <w:t xml:space="preserve">Pérez, </w:t>
      </w:r>
      <w:r w:rsidR="00F44110" w:rsidRPr="005F21AF">
        <w:rPr>
          <w:rFonts w:ascii="Times New Roman" w:eastAsia="Times New Roman" w:hAnsi="Times New Roman" w:cs="Times New Roman"/>
          <w:color w:val="222222"/>
          <w:sz w:val="24"/>
          <w:szCs w:val="24"/>
          <w:shd w:val="clear" w:color="auto" w:fill="FFFFFF"/>
        </w:rPr>
        <w:t>2015).</w:t>
      </w:r>
    </w:p>
    <w:p w:rsidR="00EB5594" w:rsidRPr="005F21AF" w:rsidRDefault="00EB5594" w:rsidP="00207692">
      <w:pPr>
        <w:pStyle w:val="a8"/>
        <w:numPr>
          <w:ilvl w:val="0"/>
          <w:numId w:val="4"/>
        </w:numPr>
      </w:pPr>
      <w:bookmarkStart w:id="18" w:name="_Toc8038141"/>
      <w:r w:rsidRPr="005F21AF">
        <w:t>Competition</w:t>
      </w:r>
      <w:bookmarkEnd w:id="18"/>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New markets have reduced competition</w:t>
      </w:r>
      <w:r w:rsidR="00C11CB1">
        <w:rPr>
          <w:rFonts w:ascii="Times New Roman" w:hAnsi="Times New Roman" w:cs="Times New Roman"/>
          <w:sz w:val="24"/>
          <w:szCs w:val="24"/>
        </w:rPr>
        <w:t>,</w:t>
      </w:r>
      <w:r w:rsidRPr="005F21AF">
        <w:rPr>
          <w:rFonts w:ascii="Times New Roman" w:hAnsi="Times New Roman" w:cs="Times New Roman"/>
          <w:sz w:val="24"/>
          <w:szCs w:val="24"/>
        </w:rPr>
        <w:t xml:space="preserve"> unlike established markets. Some new markets lack competition at all making them very advisable for investment. Companies spend a lot to counter competition from </w:t>
      </w:r>
      <w:r w:rsidR="00C11CB1">
        <w:rPr>
          <w:rFonts w:ascii="Times New Roman" w:hAnsi="Times New Roman" w:cs="Times New Roman"/>
          <w:sz w:val="24"/>
          <w:szCs w:val="24"/>
        </w:rPr>
        <w:t>an e</w:t>
      </w:r>
      <w:r w:rsidRPr="005F21AF">
        <w:rPr>
          <w:rFonts w:ascii="Times New Roman" w:hAnsi="Times New Roman" w:cs="Times New Roman"/>
          <w:sz w:val="24"/>
          <w:szCs w:val="24"/>
        </w:rPr>
        <w:t xml:space="preserve">stablished competitor in established markets. By Giordano investing in this new market, there will be no need for spending much to counter competition. The company will navigate the business environment without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 xml:space="preserve">key threat to the success of a business. This increases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rationale for venturing into this new field. The company management should</w:t>
      </w:r>
      <w:r w:rsidR="00C11CB1">
        <w:rPr>
          <w:rFonts w:ascii="Times New Roman" w:hAnsi="Times New Roman" w:cs="Times New Roman"/>
          <w:sz w:val="24"/>
          <w:szCs w:val="24"/>
        </w:rPr>
        <w:t>, therefore,</w:t>
      </w:r>
      <w:r w:rsidRPr="005F21AF">
        <w:rPr>
          <w:rFonts w:ascii="Times New Roman" w:hAnsi="Times New Roman" w:cs="Times New Roman"/>
          <w:sz w:val="24"/>
          <w:szCs w:val="24"/>
        </w:rPr>
        <w:t xml:space="preserve"> venture into the new market.</w:t>
      </w:r>
    </w:p>
    <w:p w:rsidR="00EB5594"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Giordano has various reasons to invest in the new market. However, the company should be aware of potential challenges that it will need to handle in the emerging market scenario. While these challenges should not discourage the management for moving on with the investment </w:t>
      </w:r>
      <w:r w:rsidRPr="005F21AF">
        <w:rPr>
          <w:rFonts w:ascii="Times New Roman" w:hAnsi="Times New Roman" w:cs="Times New Roman"/>
          <w:sz w:val="24"/>
          <w:szCs w:val="24"/>
        </w:rPr>
        <w:lastRenderedPageBreak/>
        <w:t>proposal, they should sound alarms that will make the company more careful in how it handles the process.</w:t>
      </w:r>
    </w:p>
    <w:p w:rsidR="00344B1F" w:rsidRPr="00344B1F" w:rsidRDefault="00344B1F" w:rsidP="00207692">
      <w:pPr>
        <w:pStyle w:val="a8"/>
        <w:numPr>
          <w:ilvl w:val="0"/>
          <w:numId w:val="4"/>
        </w:numPr>
      </w:pPr>
      <w:bookmarkStart w:id="19" w:name="_Toc8038142"/>
      <w:r w:rsidRPr="00344B1F">
        <w:t>TBL</w:t>
      </w:r>
      <w:bookmarkEnd w:id="19"/>
    </w:p>
    <w:p w:rsidR="00344B1F" w:rsidRPr="00344B1F" w:rsidRDefault="00344B1F" w:rsidP="00A56128">
      <w:pPr>
        <w:spacing w:line="480" w:lineRule="auto"/>
        <w:ind w:firstLine="720"/>
        <w:jc w:val="both"/>
        <w:rPr>
          <w:rFonts w:ascii="Times New Roman" w:hAnsi="Times New Roman" w:cs="Times New Roman"/>
          <w:sz w:val="24"/>
          <w:szCs w:val="24"/>
        </w:rPr>
      </w:pPr>
      <w:r w:rsidRPr="00344B1F">
        <w:rPr>
          <w:rFonts w:ascii="Times New Roman" w:hAnsi="Times New Roman" w:cs="Times New Roman"/>
          <w:sz w:val="24"/>
          <w:szCs w:val="24"/>
        </w:rPr>
        <w:t>The triple bottom line principle is an important factor for investing in a new business environment. Emerging markets have consumers who may be attracted to companies that make corporate social responsibilities their major concerns. Giordano will be required by its investors and shareholders to make profits. At the same time, society will require the company to increase its share of social responsibility in the market. The company will as have to be highly responsible for the environment because the current wave of environment</w:t>
      </w:r>
      <w:r w:rsidR="00690386">
        <w:rPr>
          <w:rFonts w:ascii="Times New Roman" w:hAnsi="Times New Roman" w:cs="Times New Roman"/>
          <w:sz w:val="24"/>
          <w:szCs w:val="24"/>
        </w:rPr>
        <w:t>al responsibility is very high (</w:t>
      </w:r>
      <w:proofErr w:type="spellStart"/>
      <w:r w:rsidR="00690386" w:rsidRPr="00690386">
        <w:rPr>
          <w:rFonts w:ascii="Times New Roman" w:eastAsia="Times New Roman" w:hAnsi="Times New Roman" w:cs="Times New Roman"/>
          <w:sz w:val="24"/>
          <w:szCs w:val="24"/>
        </w:rPr>
        <w:t>H</w:t>
      </w:r>
      <w:r w:rsidR="00690386">
        <w:rPr>
          <w:rFonts w:ascii="Times New Roman" w:eastAsia="Times New Roman" w:hAnsi="Times New Roman" w:cs="Times New Roman"/>
          <w:sz w:val="24"/>
          <w:szCs w:val="24"/>
        </w:rPr>
        <w:t>øgevold</w:t>
      </w:r>
      <w:proofErr w:type="spellEnd"/>
      <w:r w:rsidR="00690386">
        <w:rPr>
          <w:rFonts w:ascii="Times New Roman" w:eastAsia="Times New Roman" w:hAnsi="Times New Roman" w:cs="Times New Roman"/>
          <w:sz w:val="24"/>
          <w:szCs w:val="24"/>
        </w:rPr>
        <w:t xml:space="preserve">, &amp; </w:t>
      </w:r>
      <w:proofErr w:type="spellStart"/>
      <w:r w:rsidR="00690386">
        <w:rPr>
          <w:rFonts w:ascii="Times New Roman" w:eastAsia="Times New Roman" w:hAnsi="Times New Roman" w:cs="Times New Roman"/>
          <w:sz w:val="24"/>
          <w:szCs w:val="24"/>
        </w:rPr>
        <w:t>Svensson</w:t>
      </w:r>
      <w:proofErr w:type="spellEnd"/>
      <w:r w:rsidR="00690386">
        <w:rPr>
          <w:rFonts w:ascii="Times New Roman" w:eastAsia="Times New Roman" w:hAnsi="Times New Roman" w:cs="Times New Roman"/>
          <w:sz w:val="24"/>
          <w:szCs w:val="24"/>
        </w:rPr>
        <w:t xml:space="preserve">, </w:t>
      </w:r>
      <w:r w:rsidR="00690386" w:rsidRPr="00690386">
        <w:rPr>
          <w:rFonts w:ascii="Times New Roman" w:eastAsia="Times New Roman" w:hAnsi="Times New Roman" w:cs="Times New Roman"/>
          <w:sz w:val="24"/>
          <w:szCs w:val="24"/>
        </w:rPr>
        <w:t>2016).</w:t>
      </w:r>
    </w:p>
    <w:p w:rsidR="00344B1F" w:rsidRDefault="00344B1F" w:rsidP="00A56128">
      <w:pPr>
        <w:spacing w:line="480" w:lineRule="auto"/>
        <w:ind w:firstLine="720"/>
        <w:jc w:val="both"/>
        <w:rPr>
          <w:rFonts w:ascii="Times New Roman" w:hAnsi="Times New Roman" w:cs="Times New Roman"/>
          <w:sz w:val="24"/>
          <w:szCs w:val="24"/>
        </w:rPr>
      </w:pPr>
      <w:r w:rsidRPr="00344B1F">
        <w:rPr>
          <w:rFonts w:ascii="Times New Roman" w:hAnsi="Times New Roman" w:cs="Times New Roman"/>
          <w:sz w:val="24"/>
          <w:szCs w:val="24"/>
        </w:rPr>
        <w:t>Some businesses have been boycotted in the past because they have failed to consider the needs of the people who steer the success of their course. This has led to losses and negative public relations. Giordano has a chance of looking at the sustainability of the business by using Elkington’s TBL framework. This framework increases the chances of business success while ensuring sustainability. Looking at the business from the three bottom lines enables companies to see the full cost of doing business without leaving any other cost unaccounted. Giordano has the potential of managing all these factors to start manufacturing in the new environment and increasing its profits. The company should consider tapping the oppor</w:t>
      </w:r>
      <w:r w:rsidR="00DF1ADB">
        <w:rPr>
          <w:rFonts w:ascii="Times New Roman" w:hAnsi="Times New Roman" w:cs="Times New Roman"/>
          <w:sz w:val="24"/>
          <w:szCs w:val="24"/>
        </w:rPr>
        <w:t>tunity in this new environment (</w:t>
      </w:r>
      <w:proofErr w:type="spellStart"/>
      <w:r w:rsidR="00DF1ADB">
        <w:rPr>
          <w:rFonts w:ascii="Times New Roman" w:eastAsia="Times New Roman" w:hAnsi="Times New Roman" w:cs="Times New Roman"/>
          <w:sz w:val="24"/>
          <w:szCs w:val="24"/>
        </w:rPr>
        <w:t>Depken</w:t>
      </w:r>
      <w:proofErr w:type="spellEnd"/>
      <w:r w:rsidR="00DF1ADB">
        <w:rPr>
          <w:rFonts w:ascii="Times New Roman" w:eastAsia="Times New Roman" w:hAnsi="Times New Roman" w:cs="Times New Roman"/>
          <w:sz w:val="24"/>
          <w:szCs w:val="24"/>
        </w:rPr>
        <w:t xml:space="preserve">, &amp; Zeman, </w:t>
      </w:r>
      <w:r w:rsidR="00DF1ADB" w:rsidRPr="00690386">
        <w:rPr>
          <w:rFonts w:ascii="Times New Roman" w:eastAsia="Times New Roman" w:hAnsi="Times New Roman" w:cs="Times New Roman"/>
          <w:sz w:val="24"/>
          <w:szCs w:val="24"/>
        </w:rPr>
        <w:t>2018).</w:t>
      </w:r>
    </w:p>
    <w:p w:rsidR="00EB5594" w:rsidRPr="00344B1F" w:rsidRDefault="00EB5594" w:rsidP="00207692">
      <w:pPr>
        <w:pStyle w:val="a8"/>
        <w:numPr>
          <w:ilvl w:val="0"/>
          <w:numId w:val="4"/>
        </w:numPr>
      </w:pPr>
      <w:bookmarkStart w:id="20" w:name="_Toc8038143"/>
      <w:r w:rsidRPr="00344B1F">
        <w:t>Currency instability</w:t>
      </w:r>
      <w:bookmarkEnd w:id="20"/>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Emerging markets do not have stable currencies that can be relied upon for business progress. Conducting business in foreign countries will prompt that the company uses the currency of the local company. This increases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risks involved with inflation and currency instability. </w:t>
      </w:r>
      <w:r w:rsidRPr="005F21AF">
        <w:rPr>
          <w:rFonts w:ascii="Times New Roman" w:hAnsi="Times New Roman" w:cs="Times New Roman"/>
          <w:sz w:val="24"/>
          <w:szCs w:val="24"/>
        </w:rPr>
        <w:lastRenderedPageBreak/>
        <w:t xml:space="preserve">Companies can invest in such markets and make profits. However,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chances of losing a great chu</w:t>
      </w:r>
      <w:r w:rsidR="00C11CB1">
        <w:rPr>
          <w:rFonts w:ascii="Times New Roman" w:hAnsi="Times New Roman" w:cs="Times New Roman"/>
          <w:sz w:val="24"/>
          <w:szCs w:val="24"/>
        </w:rPr>
        <w:t>n</w:t>
      </w:r>
      <w:r w:rsidRPr="005F21AF">
        <w:rPr>
          <w:rFonts w:ascii="Times New Roman" w:hAnsi="Times New Roman" w:cs="Times New Roman"/>
          <w:sz w:val="24"/>
          <w:szCs w:val="24"/>
        </w:rPr>
        <w:t xml:space="preserve">k of the profits to market issues like inflation are very high in emerging markets. While these factors should not discourage Giordano from completing the move to the new market, it should never prevent the company from taking the risk. The company should develop ways of dealing with currency instability because it will ensure the business venture proceeds successfully. Foreign currency exchange rates can also reduce the profits of companies in emerging markets. Giordano must consider a way of countering such challenges even though often they are external and </w:t>
      </w:r>
      <w:r w:rsidR="000445ED">
        <w:rPr>
          <w:rFonts w:ascii="Times New Roman" w:hAnsi="Times New Roman" w:cs="Times New Roman"/>
          <w:sz w:val="24"/>
          <w:szCs w:val="24"/>
        </w:rPr>
        <w:t>without the rich of the company (</w:t>
      </w:r>
      <w:r w:rsidR="000445ED" w:rsidRPr="005F21AF">
        <w:rPr>
          <w:rFonts w:ascii="Times New Roman" w:eastAsia="Times New Roman" w:hAnsi="Times New Roman" w:cs="Times New Roman"/>
          <w:color w:val="222222"/>
          <w:sz w:val="24"/>
          <w:szCs w:val="24"/>
          <w:shd w:val="clear" w:color="auto" w:fill="FFFFFF"/>
        </w:rPr>
        <w:t>Ve</w:t>
      </w:r>
      <w:r w:rsidR="000445ED">
        <w:rPr>
          <w:rFonts w:ascii="Times New Roman" w:eastAsia="Times New Roman" w:hAnsi="Times New Roman" w:cs="Times New Roman"/>
          <w:color w:val="222222"/>
          <w:sz w:val="24"/>
          <w:szCs w:val="24"/>
          <w:shd w:val="clear" w:color="auto" w:fill="FFFFFF"/>
        </w:rPr>
        <w:t xml:space="preserve">rnon, </w:t>
      </w:r>
      <w:r w:rsidR="000445ED" w:rsidRPr="005F21AF">
        <w:rPr>
          <w:rFonts w:ascii="Times New Roman" w:eastAsia="Times New Roman" w:hAnsi="Times New Roman" w:cs="Times New Roman"/>
          <w:color w:val="222222"/>
          <w:sz w:val="24"/>
          <w:szCs w:val="24"/>
          <w:shd w:val="clear" w:color="auto" w:fill="FFFFFF"/>
        </w:rPr>
        <w:t>2017).</w:t>
      </w:r>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Emerging markets have instability in growth. Considered the highest growing economies in the world, emerging markets can experience growth fluctuations that can shake a newly invested business. These growth instabilit</w:t>
      </w:r>
      <w:r w:rsidR="00C11CB1">
        <w:rPr>
          <w:rFonts w:ascii="Times New Roman" w:hAnsi="Times New Roman" w:cs="Times New Roman"/>
          <w:sz w:val="24"/>
          <w:szCs w:val="24"/>
        </w:rPr>
        <w:t xml:space="preserve">ies will reduce the progress of the </w:t>
      </w:r>
      <w:r w:rsidRPr="005F21AF">
        <w:rPr>
          <w:rFonts w:ascii="Times New Roman" w:hAnsi="Times New Roman" w:cs="Times New Roman"/>
          <w:sz w:val="24"/>
          <w:szCs w:val="24"/>
        </w:rPr>
        <w:t xml:space="preserve">company if not properly managed. The company should increase its strategies so that regardless of the level of instability in growth in the new market, the general progress of the company is not reduced significantly. </w:t>
      </w:r>
    </w:p>
    <w:p w:rsidR="00EB5594" w:rsidRPr="005F21AF" w:rsidRDefault="00EB5594" w:rsidP="00207692">
      <w:pPr>
        <w:pStyle w:val="a8"/>
        <w:numPr>
          <w:ilvl w:val="0"/>
          <w:numId w:val="4"/>
        </w:numPr>
      </w:pPr>
      <w:bookmarkStart w:id="21" w:name="_Toc8038144"/>
      <w:r w:rsidRPr="005F21AF">
        <w:t>Political climate</w:t>
      </w:r>
      <w:bookmarkEnd w:id="21"/>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Emerging markets provide profits for new </w:t>
      </w:r>
      <w:proofErr w:type="gramStart"/>
      <w:r w:rsidRPr="005F21AF">
        <w:rPr>
          <w:rFonts w:ascii="Times New Roman" w:hAnsi="Times New Roman" w:cs="Times New Roman"/>
          <w:sz w:val="24"/>
          <w:szCs w:val="24"/>
        </w:rPr>
        <w:t>companies</w:t>
      </w:r>
      <w:proofErr w:type="gramEnd"/>
      <w:r w:rsidRPr="005F21AF">
        <w:rPr>
          <w:rFonts w:ascii="Times New Roman" w:hAnsi="Times New Roman" w:cs="Times New Roman"/>
          <w:sz w:val="24"/>
          <w:szCs w:val="24"/>
        </w:rPr>
        <w:t xml:space="preserve"> but these profits may be wasted if political tensions cause instability. Government regulation can also reduce the profitability of Giordano. For instance, some countries have high corporate tax rates. High tax rate reduces the value of profits.  Giordano can counter these by using its influence on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lobby for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reduction of taxes and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creation of ma</w:t>
      </w:r>
      <w:r w:rsidR="00334EF3">
        <w:rPr>
          <w:rFonts w:ascii="Times New Roman" w:hAnsi="Times New Roman" w:cs="Times New Roman"/>
          <w:sz w:val="24"/>
          <w:szCs w:val="24"/>
        </w:rPr>
        <w:t>nageable government regulations (</w:t>
      </w:r>
      <w:proofErr w:type="spellStart"/>
      <w:r w:rsidR="00334EF3" w:rsidRPr="005F21AF">
        <w:rPr>
          <w:rFonts w:ascii="Times New Roman" w:eastAsia="Times New Roman" w:hAnsi="Times New Roman" w:cs="Times New Roman"/>
          <w:color w:val="222222"/>
          <w:sz w:val="24"/>
          <w:szCs w:val="24"/>
          <w:shd w:val="clear" w:color="auto" w:fill="FFFFFF"/>
        </w:rPr>
        <w:t>Horst</w:t>
      </w:r>
      <w:r w:rsidR="00334EF3">
        <w:rPr>
          <w:rFonts w:ascii="Times New Roman" w:eastAsia="Times New Roman" w:hAnsi="Times New Roman" w:cs="Times New Roman"/>
          <w:color w:val="222222"/>
          <w:sz w:val="24"/>
          <w:szCs w:val="24"/>
          <w:shd w:val="clear" w:color="auto" w:fill="FFFFFF"/>
        </w:rPr>
        <w:t>mann</w:t>
      </w:r>
      <w:proofErr w:type="spellEnd"/>
      <w:r w:rsidR="00334EF3">
        <w:rPr>
          <w:rFonts w:ascii="Times New Roman" w:eastAsia="Times New Roman" w:hAnsi="Times New Roman" w:cs="Times New Roman"/>
          <w:color w:val="222222"/>
          <w:sz w:val="24"/>
          <w:szCs w:val="24"/>
          <w:shd w:val="clear" w:color="auto" w:fill="FFFFFF"/>
        </w:rPr>
        <w:t xml:space="preserve">, &amp; </w:t>
      </w:r>
      <w:proofErr w:type="spellStart"/>
      <w:r w:rsidR="00334EF3">
        <w:rPr>
          <w:rFonts w:ascii="Times New Roman" w:eastAsia="Times New Roman" w:hAnsi="Times New Roman" w:cs="Times New Roman"/>
          <w:color w:val="222222"/>
          <w:sz w:val="24"/>
          <w:szCs w:val="24"/>
          <w:shd w:val="clear" w:color="auto" w:fill="FFFFFF"/>
        </w:rPr>
        <w:t>Markusen</w:t>
      </w:r>
      <w:proofErr w:type="spellEnd"/>
      <w:r w:rsidR="00334EF3">
        <w:rPr>
          <w:rFonts w:ascii="Times New Roman" w:eastAsia="Times New Roman" w:hAnsi="Times New Roman" w:cs="Times New Roman"/>
          <w:color w:val="222222"/>
          <w:sz w:val="24"/>
          <w:szCs w:val="24"/>
          <w:shd w:val="clear" w:color="auto" w:fill="FFFFFF"/>
        </w:rPr>
        <w:t xml:space="preserve">, </w:t>
      </w:r>
      <w:r w:rsidR="00334EF3" w:rsidRPr="005F21AF">
        <w:rPr>
          <w:rFonts w:ascii="Times New Roman" w:eastAsia="Times New Roman" w:hAnsi="Times New Roman" w:cs="Times New Roman"/>
          <w:color w:val="222222"/>
          <w:sz w:val="24"/>
          <w:szCs w:val="24"/>
          <w:shd w:val="clear" w:color="auto" w:fill="FFFFFF"/>
        </w:rPr>
        <w:t>2018).</w:t>
      </w:r>
    </w:p>
    <w:p w:rsidR="00EB5594" w:rsidRPr="005F21AF" w:rsidRDefault="00EB5594" w:rsidP="00A56128">
      <w:pPr>
        <w:spacing w:line="480" w:lineRule="auto"/>
        <w:ind w:firstLine="720"/>
        <w:jc w:val="both"/>
        <w:rPr>
          <w:rFonts w:ascii="Times New Roman" w:hAnsi="Times New Roman" w:cs="Times New Roman"/>
          <w:sz w:val="24"/>
          <w:szCs w:val="24"/>
        </w:rPr>
      </w:pPr>
      <w:r w:rsidRPr="005F21AF">
        <w:rPr>
          <w:rFonts w:ascii="Times New Roman" w:hAnsi="Times New Roman" w:cs="Times New Roman"/>
          <w:sz w:val="24"/>
          <w:szCs w:val="24"/>
        </w:rPr>
        <w:t xml:space="preserve">There are many reasons why Giordano should invest in the new market. There are a couple of reasons why such an investment will experience challenges amidst the profits that the company will enjoy. The challenges and risks involved with the investment can be managed by the company. </w:t>
      </w:r>
      <w:r w:rsidRPr="005F21AF">
        <w:rPr>
          <w:rFonts w:ascii="Times New Roman" w:hAnsi="Times New Roman" w:cs="Times New Roman"/>
          <w:sz w:val="24"/>
          <w:szCs w:val="24"/>
        </w:rPr>
        <w:lastRenderedPageBreak/>
        <w:t>Giordano should</w:t>
      </w:r>
      <w:r w:rsidR="00C11CB1">
        <w:rPr>
          <w:rFonts w:ascii="Times New Roman" w:hAnsi="Times New Roman" w:cs="Times New Roman"/>
          <w:sz w:val="24"/>
          <w:szCs w:val="24"/>
        </w:rPr>
        <w:t>, therefore,</w:t>
      </w:r>
      <w:r w:rsidRPr="005F21AF">
        <w:rPr>
          <w:rFonts w:ascii="Times New Roman" w:hAnsi="Times New Roman" w:cs="Times New Roman"/>
          <w:sz w:val="24"/>
          <w:szCs w:val="24"/>
        </w:rPr>
        <w:t xml:space="preserve"> make this new business venture and invest in the new market because it may increase the value of the company by increasing its profits and international presence.</w:t>
      </w:r>
    </w:p>
    <w:p w:rsidR="00A61DA6" w:rsidRDefault="00AA34C7" w:rsidP="00A56128">
      <w:pPr>
        <w:spacing w:line="480" w:lineRule="auto"/>
        <w:jc w:val="both"/>
        <w:rPr>
          <w:rFonts w:ascii="Times New Roman" w:hAnsi="Times New Roman" w:cs="Times New Roman"/>
          <w:color w:val="FF0000"/>
          <w:sz w:val="24"/>
          <w:szCs w:val="24"/>
        </w:rPr>
      </w:pPr>
      <w:r w:rsidRPr="005F21AF">
        <w:rPr>
          <w:rFonts w:ascii="Times New Roman" w:hAnsi="Times New Roman" w:cs="Times New Roman"/>
          <w:color w:val="FF0000"/>
          <w:sz w:val="24"/>
          <w:szCs w:val="24"/>
        </w:rPr>
        <w:br/>
      </w:r>
      <w:r w:rsidRPr="005F21AF">
        <w:rPr>
          <w:rFonts w:ascii="Times New Roman" w:hAnsi="Times New Roman" w:cs="Times New Roman"/>
          <w:color w:val="FF0000"/>
          <w:sz w:val="24"/>
          <w:szCs w:val="24"/>
        </w:rPr>
        <w:br/>
      </w:r>
    </w:p>
    <w:p w:rsidR="00F74303" w:rsidRDefault="00F74303" w:rsidP="00A56128">
      <w:pPr>
        <w:spacing w:line="480" w:lineRule="auto"/>
        <w:jc w:val="both"/>
        <w:rPr>
          <w:rFonts w:ascii="Times New Roman" w:hAnsi="Times New Roman" w:cs="Times New Roman"/>
          <w:color w:val="FF0000"/>
          <w:sz w:val="24"/>
          <w:szCs w:val="24"/>
        </w:rPr>
      </w:pPr>
    </w:p>
    <w:p w:rsidR="00A61DA6" w:rsidRPr="005F21AF" w:rsidRDefault="00A61DA6" w:rsidP="00A56128">
      <w:pPr>
        <w:spacing w:line="480" w:lineRule="auto"/>
        <w:jc w:val="both"/>
        <w:rPr>
          <w:rFonts w:ascii="Times New Roman" w:hAnsi="Times New Roman" w:cs="Times New Roman"/>
          <w:color w:val="FF0000"/>
          <w:sz w:val="24"/>
          <w:szCs w:val="24"/>
        </w:rPr>
      </w:pPr>
    </w:p>
    <w:p w:rsidR="00A56128" w:rsidRDefault="00A56128" w:rsidP="00A56128">
      <w:pPr>
        <w:spacing w:line="480" w:lineRule="auto"/>
        <w:jc w:val="both"/>
        <w:rPr>
          <w:rFonts w:ascii="Times New Roman" w:hAnsi="Times New Roman" w:cs="Times New Roman"/>
          <w:color w:val="000000" w:themeColor="text1"/>
          <w:sz w:val="24"/>
          <w:szCs w:val="24"/>
        </w:rPr>
      </w:pPr>
    </w:p>
    <w:p w:rsidR="00A56128" w:rsidRDefault="00A56128" w:rsidP="00A56128">
      <w:pPr>
        <w:spacing w:line="480" w:lineRule="auto"/>
        <w:jc w:val="both"/>
        <w:rPr>
          <w:rFonts w:ascii="Times New Roman" w:hAnsi="Times New Roman" w:cs="Times New Roman"/>
          <w:color w:val="000000" w:themeColor="text1"/>
          <w:sz w:val="24"/>
          <w:szCs w:val="24"/>
        </w:rPr>
      </w:pPr>
    </w:p>
    <w:p w:rsidR="00A56128" w:rsidRDefault="00A56128" w:rsidP="00A56128">
      <w:pPr>
        <w:spacing w:line="480" w:lineRule="auto"/>
        <w:jc w:val="both"/>
        <w:rPr>
          <w:rFonts w:ascii="Times New Roman" w:hAnsi="Times New Roman" w:cs="Times New Roman"/>
          <w:color w:val="000000" w:themeColor="text1"/>
          <w:sz w:val="24"/>
          <w:szCs w:val="24"/>
        </w:rPr>
      </w:pPr>
    </w:p>
    <w:p w:rsidR="00A56128" w:rsidRDefault="00A56128" w:rsidP="00A56128">
      <w:pPr>
        <w:spacing w:line="480" w:lineRule="auto"/>
        <w:jc w:val="both"/>
        <w:rPr>
          <w:rFonts w:ascii="Times New Roman" w:hAnsi="Times New Roman" w:cs="Times New Roman"/>
          <w:color w:val="000000" w:themeColor="text1"/>
          <w:sz w:val="24"/>
          <w:szCs w:val="24"/>
        </w:rPr>
      </w:pPr>
    </w:p>
    <w:p w:rsidR="00E54482" w:rsidRDefault="00596D49" w:rsidP="00B01C44">
      <w:pPr>
        <w:pStyle w:val="1"/>
      </w:pPr>
      <w:r>
        <w:br/>
      </w:r>
      <w:r w:rsidR="00B01C44">
        <w:br/>
      </w:r>
      <w:r w:rsidR="00B01C44">
        <w:br/>
      </w:r>
      <w:r w:rsidR="00B01C44">
        <w:br/>
      </w:r>
      <w:r w:rsidR="00B01C44">
        <w:br/>
      </w:r>
      <w:r w:rsidR="00B01C44">
        <w:br/>
      </w:r>
      <w:r w:rsidR="00B01C44">
        <w:br/>
      </w:r>
      <w:r w:rsidR="00B01C44">
        <w:br/>
      </w:r>
      <w:r w:rsidR="00B01C44">
        <w:br/>
      </w:r>
      <w:r>
        <w:lastRenderedPageBreak/>
        <w:br/>
      </w:r>
      <w:bookmarkStart w:id="22" w:name="_Toc8038145"/>
      <w:r w:rsidR="00207692">
        <w:t xml:space="preserve">5. </w:t>
      </w:r>
      <w:r w:rsidR="00236A03" w:rsidRPr="005F21AF">
        <w:t>References</w:t>
      </w:r>
      <w:bookmarkEnd w:id="22"/>
    </w:p>
    <w:p w:rsidR="00B01C44" w:rsidRPr="005F21AF" w:rsidRDefault="00B01C44" w:rsidP="00B01C44"/>
    <w:p w:rsidR="00510CD4" w:rsidRDefault="00510CD4" w:rsidP="00B01C44">
      <w:pPr>
        <w:rPr>
          <w:rFonts w:ascii="Times New Roman" w:hAnsi="Times New Roman" w:cs="Times New Roman"/>
          <w:color w:val="000000" w:themeColor="text1"/>
          <w:sz w:val="24"/>
          <w:szCs w:val="24"/>
        </w:rPr>
      </w:pPr>
      <w:proofErr w:type="spellStart"/>
      <w:r w:rsidRPr="005F21AF">
        <w:rPr>
          <w:rFonts w:ascii="Times New Roman" w:hAnsi="Times New Roman" w:cs="Times New Roman"/>
          <w:color w:val="000000" w:themeColor="text1"/>
          <w:sz w:val="24"/>
          <w:szCs w:val="24"/>
        </w:rPr>
        <w:t>Bace</w:t>
      </w:r>
      <w:proofErr w:type="spellEnd"/>
      <w:r w:rsidRPr="005F21AF">
        <w:rPr>
          <w:rFonts w:ascii="Times New Roman" w:hAnsi="Times New Roman" w:cs="Times New Roman"/>
          <w:color w:val="000000" w:themeColor="text1"/>
          <w:sz w:val="24"/>
          <w:szCs w:val="24"/>
        </w:rPr>
        <w:t xml:space="preserve">, Ed. </w:t>
      </w:r>
      <w:r w:rsidR="00833F37" w:rsidRPr="005F21AF">
        <w:rPr>
          <w:rFonts w:ascii="Times New Roman" w:hAnsi="Times New Roman" w:cs="Times New Roman"/>
          <w:color w:val="000000" w:themeColor="text1"/>
          <w:sz w:val="24"/>
          <w:szCs w:val="24"/>
        </w:rPr>
        <w:t>(2015)</w:t>
      </w:r>
      <w:r w:rsidR="00236A03" w:rsidRPr="005F21AF">
        <w:rPr>
          <w:rFonts w:ascii="Times New Roman" w:hAnsi="Times New Roman" w:cs="Times New Roman"/>
          <w:color w:val="000000" w:themeColor="text1"/>
          <w:sz w:val="24"/>
          <w:szCs w:val="24"/>
        </w:rPr>
        <w:t>.</w:t>
      </w:r>
      <w:r w:rsidR="00833F37" w:rsidRPr="005F21AF">
        <w:rPr>
          <w:rFonts w:ascii="Times New Roman" w:hAnsi="Times New Roman" w:cs="Times New Roman"/>
          <w:color w:val="000000" w:themeColor="text1"/>
          <w:sz w:val="24"/>
          <w:szCs w:val="24"/>
        </w:rPr>
        <w:t xml:space="preserve"> </w:t>
      </w:r>
      <w:r w:rsidRPr="005F21AF">
        <w:rPr>
          <w:rFonts w:ascii="Times New Roman" w:hAnsi="Times New Roman" w:cs="Times New Roman"/>
          <w:color w:val="000000" w:themeColor="text1"/>
          <w:sz w:val="24"/>
          <w:szCs w:val="24"/>
        </w:rPr>
        <w:t xml:space="preserve">For and against emerging markets: benefits and hazards of investing in </w:t>
      </w:r>
      <w:r w:rsidR="00833F37" w:rsidRPr="005F21AF">
        <w:rPr>
          <w:rFonts w:ascii="Times New Roman" w:hAnsi="Times New Roman" w:cs="Times New Roman"/>
          <w:color w:val="000000" w:themeColor="text1"/>
          <w:sz w:val="24"/>
          <w:szCs w:val="24"/>
        </w:rPr>
        <w:tab/>
      </w:r>
      <w:r w:rsidRPr="005F21AF">
        <w:rPr>
          <w:rFonts w:ascii="Times New Roman" w:hAnsi="Times New Roman" w:cs="Times New Roman"/>
          <w:color w:val="000000" w:themeColor="text1"/>
          <w:sz w:val="24"/>
          <w:szCs w:val="24"/>
        </w:rPr>
        <w:t xml:space="preserve">emerging markets.” </w:t>
      </w:r>
      <w:r w:rsidRPr="005F21AF">
        <w:rPr>
          <w:rFonts w:ascii="Times New Roman" w:hAnsi="Times New Roman" w:cs="Times New Roman"/>
          <w:i/>
          <w:color w:val="000000" w:themeColor="text1"/>
          <w:sz w:val="24"/>
          <w:szCs w:val="24"/>
        </w:rPr>
        <w:t>Financial Times</w:t>
      </w:r>
      <w:r w:rsidR="008C6230" w:rsidRPr="005F21AF">
        <w:rPr>
          <w:rFonts w:ascii="Times New Roman" w:hAnsi="Times New Roman" w:cs="Times New Roman"/>
          <w:i/>
          <w:color w:val="000000" w:themeColor="text1"/>
          <w:sz w:val="24"/>
          <w:szCs w:val="24"/>
        </w:rPr>
        <w:t xml:space="preserve">. </w:t>
      </w:r>
      <w:r w:rsidR="008C6230" w:rsidRPr="005F21AF">
        <w:rPr>
          <w:rFonts w:ascii="Times New Roman" w:hAnsi="Times New Roman" w:cs="Times New Roman"/>
          <w:color w:val="000000" w:themeColor="text1"/>
          <w:sz w:val="24"/>
          <w:szCs w:val="24"/>
        </w:rPr>
        <w:t xml:space="preserve">Retrieved from </w:t>
      </w:r>
      <w:r w:rsidR="00833F37" w:rsidRPr="005F21AF">
        <w:rPr>
          <w:rFonts w:ascii="Times New Roman" w:hAnsi="Times New Roman" w:cs="Times New Roman"/>
          <w:color w:val="000000" w:themeColor="text1"/>
          <w:sz w:val="24"/>
          <w:szCs w:val="24"/>
        </w:rPr>
        <w:tab/>
      </w:r>
      <w:hyperlink r:id="rId8" w:history="1">
        <w:r w:rsidR="00690386" w:rsidRPr="00BD7805">
          <w:rPr>
            <w:rStyle w:val="a3"/>
            <w:rFonts w:ascii="Times New Roman" w:hAnsi="Times New Roman" w:cs="Times New Roman"/>
            <w:sz w:val="24"/>
            <w:szCs w:val="24"/>
          </w:rPr>
          <w:t>https://www.ft.com/content/f769f698-ff0b-11df-956b-00144feab49a</w:t>
        </w:r>
      </w:hyperlink>
    </w:p>
    <w:p w:rsidR="00690386" w:rsidRPr="00690386" w:rsidRDefault="00690386" w:rsidP="00B01C44">
      <w:pPr>
        <w:rPr>
          <w:rFonts w:ascii="Times New Roman" w:eastAsia="Times New Roman" w:hAnsi="Times New Roman" w:cs="Times New Roman"/>
          <w:sz w:val="24"/>
          <w:szCs w:val="24"/>
        </w:rPr>
      </w:pPr>
      <w:proofErr w:type="spellStart"/>
      <w:r w:rsidRPr="00690386">
        <w:rPr>
          <w:rFonts w:ascii="Times New Roman" w:eastAsia="Times New Roman" w:hAnsi="Times New Roman" w:cs="Times New Roman"/>
          <w:sz w:val="24"/>
          <w:szCs w:val="24"/>
        </w:rPr>
        <w:t>Depken</w:t>
      </w:r>
      <w:proofErr w:type="spellEnd"/>
      <w:r w:rsidRPr="00690386">
        <w:rPr>
          <w:rFonts w:ascii="Times New Roman" w:eastAsia="Times New Roman" w:hAnsi="Times New Roman" w:cs="Times New Roman"/>
          <w:sz w:val="24"/>
          <w:szCs w:val="24"/>
        </w:rPr>
        <w:t xml:space="preserve">, D., &amp; Zeman, C. (2018). Small business challenges and the triple bottom line, TBL: </w:t>
      </w:r>
      <w:r>
        <w:rPr>
          <w:rFonts w:ascii="Times New Roman" w:eastAsia="Times New Roman" w:hAnsi="Times New Roman" w:cs="Times New Roman"/>
          <w:sz w:val="24"/>
          <w:szCs w:val="24"/>
        </w:rPr>
        <w:tab/>
      </w:r>
      <w:r w:rsidRPr="00690386">
        <w:rPr>
          <w:rFonts w:ascii="Times New Roman" w:eastAsia="Times New Roman" w:hAnsi="Times New Roman" w:cs="Times New Roman"/>
          <w:sz w:val="24"/>
          <w:szCs w:val="24"/>
        </w:rPr>
        <w:t xml:space="preserve">Needs assessment in a Midwest State, USA. </w:t>
      </w:r>
      <w:r w:rsidRPr="00690386">
        <w:rPr>
          <w:rFonts w:ascii="Times New Roman" w:eastAsia="Times New Roman" w:hAnsi="Times New Roman" w:cs="Times New Roman"/>
          <w:i/>
          <w:iCs/>
          <w:sz w:val="24"/>
          <w:szCs w:val="24"/>
        </w:rPr>
        <w:t xml:space="preserve">Technological Forecasting and Social </w:t>
      </w:r>
      <w:r>
        <w:rPr>
          <w:rFonts w:ascii="Times New Roman" w:eastAsia="Times New Roman" w:hAnsi="Times New Roman" w:cs="Times New Roman"/>
          <w:i/>
          <w:iCs/>
          <w:sz w:val="24"/>
          <w:szCs w:val="24"/>
        </w:rPr>
        <w:tab/>
      </w:r>
      <w:r w:rsidRPr="00690386">
        <w:rPr>
          <w:rFonts w:ascii="Times New Roman" w:eastAsia="Times New Roman" w:hAnsi="Times New Roman" w:cs="Times New Roman"/>
          <w:i/>
          <w:iCs/>
          <w:sz w:val="24"/>
          <w:szCs w:val="24"/>
        </w:rPr>
        <w:t>Change</w:t>
      </w:r>
      <w:r w:rsidRPr="00690386">
        <w:rPr>
          <w:rFonts w:ascii="Times New Roman" w:eastAsia="Times New Roman" w:hAnsi="Times New Roman" w:cs="Times New Roman"/>
          <w:sz w:val="24"/>
          <w:szCs w:val="24"/>
        </w:rPr>
        <w:t xml:space="preserve">, </w:t>
      </w:r>
      <w:r w:rsidRPr="00690386">
        <w:rPr>
          <w:rFonts w:ascii="Times New Roman" w:eastAsia="Times New Roman" w:hAnsi="Times New Roman" w:cs="Times New Roman"/>
          <w:i/>
          <w:iCs/>
          <w:sz w:val="24"/>
          <w:szCs w:val="24"/>
        </w:rPr>
        <w:t>135</w:t>
      </w:r>
      <w:r w:rsidRPr="00690386">
        <w:rPr>
          <w:rFonts w:ascii="Times New Roman" w:eastAsia="Times New Roman" w:hAnsi="Times New Roman" w:cs="Times New Roman"/>
          <w:sz w:val="24"/>
          <w:szCs w:val="24"/>
        </w:rPr>
        <w:t>, 44-50.</w:t>
      </w:r>
    </w:p>
    <w:p w:rsidR="004333A3" w:rsidRPr="005F21AF" w:rsidRDefault="004333A3" w:rsidP="00B01C44">
      <w:pPr>
        <w:rPr>
          <w:b/>
          <w:bCs/>
          <w:i/>
          <w:color w:val="000000" w:themeColor="text1"/>
          <w:sz w:val="24"/>
          <w:szCs w:val="24"/>
        </w:rPr>
      </w:pPr>
      <w:r w:rsidRPr="005F21AF">
        <w:rPr>
          <w:color w:val="000000" w:themeColor="text1"/>
          <w:sz w:val="24"/>
          <w:szCs w:val="24"/>
        </w:rPr>
        <w:t xml:space="preserve">Galbreath J. </w:t>
      </w:r>
      <w:r w:rsidR="00833F37" w:rsidRPr="005F21AF">
        <w:rPr>
          <w:color w:val="000000" w:themeColor="text1"/>
          <w:sz w:val="24"/>
          <w:szCs w:val="24"/>
        </w:rPr>
        <w:t>(2010)</w:t>
      </w:r>
      <w:r w:rsidR="00236A03" w:rsidRPr="005F21AF">
        <w:rPr>
          <w:color w:val="000000" w:themeColor="text1"/>
          <w:sz w:val="24"/>
          <w:szCs w:val="24"/>
        </w:rPr>
        <w:t>.</w:t>
      </w:r>
      <w:r w:rsidR="00833F37" w:rsidRPr="005F21AF">
        <w:rPr>
          <w:color w:val="000000" w:themeColor="text1"/>
          <w:sz w:val="24"/>
          <w:szCs w:val="24"/>
        </w:rPr>
        <w:t xml:space="preserve"> </w:t>
      </w:r>
      <w:r w:rsidRPr="005F21AF">
        <w:rPr>
          <w:color w:val="000000" w:themeColor="text1"/>
          <w:sz w:val="24"/>
          <w:szCs w:val="24"/>
        </w:rPr>
        <w:t xml:space="preserve">How does corporate social responsibility benefit firms? Evidence from </w:t>
      </w:r>
      <w:r w:rsidR="00833F37" w:rsidRPr="005F21AF">
        <w:rPr>
          <w:color w:val="000000" w:themeColor="text1"/>
          <w:sz w:val="24"/>
          <w:szCs w:val="24"/>
        </w:rPr>
        <w:tab/>
      </w:r>
      <w:r w:rsidRPr="005F21AF">
        <w:rPr>
          <w:color w:val="000000" w:themeColor="text1"/>
          <w:sz w:val="24"/>
          <w:szCs w:val="24"/>
        </w:rPr>
        <w:t xml:space="preserve">Australia. </w:t>
      </w:r>
      <w:r w:rsidRPr="005F21AF">
        <w:rPr>
          <w:i/>
          <w:color w:val="000000" w:themeColor="text1"/>
          <w:sz w:val="24"/>
          <w:szCs w:val="24"/>
        </w:rPr>
        <w:t xml:space="preserve">European Business Review. 22(4): 411-431. </w:t>
      </w:r>
      <w:proofErr w:type="spellStart"/>
      <w:r w:rsidR="00833F37" w:rsidRPr="005F21AF">
        <w:rPr>
          <w:i/>
          <w:color w:val="000000" w:themeColor="text1"/>
          <w:sz w:val="24"/>
          <w:szCs w:val="24"/>
        </w:rPr>
        <w:t>doi</w:t>
      </w:r>
      <w:proofErr w:type="spellEnd"/>
      <w:r w:rsidR="00833F37" w:rsidRPr="005F21AF">
        <w:rPr>
          <w:i/>
          <w:color w:val="000000" w:themeColor="text1"/>
          <w:sz w:val="24"/>
          <w:szCs w:val="24"/>
        </w:rPr>
        <w:t>/</w:t>
      </w:r>
      <w:r w:rsidRPr="005F21AF">
        <w:rPr>
          <w:i/>
          <w:color w:val="000000" w:themeColor="text1"/>
          <w:sz w:val="24"/>
          <w:szCs w:val="24"/>
        </w:rPr>
        <w:t>10.1108/09555341011056186.</w:t>
      </w:r>
    </w:p>
    <w:p w:rsidR="00E54482" w:rsidRPr="005F21AF" w:rsidRDefault="00E54482" w:rsidP="00B01C44">
      <w:pPr>
        <w:rPr>
          <w:rFonts w:ascii="Times New Roman" w:hAnsi="Times New Roman" w:cs="Times New Roman"/>
          <w:i/>
          <w:color w:val="000000" w:themeColor="text1"/>
          <w:sz w:val="24"/>
          <w:szCs w:val="24"/>
        </w:rPr>
      </w:pPr>
      <w:r w:rsidRPr="005F21AF">
        <w:rPr>
          <w:rFonts w:ascii="Times New Roman" w:hAnsi="Times New Roman" w:cs="Times New Roman"/>
          <w:color w:val="000000" w:themeColor="text1"/>
          <w:sz w:val="24"/>
          <w:szCs w:val="24"/>
        </w:rPr>
        <w:t xml:space="preserve">Giordano. </w:t>
      </w:r>
      <w:r w:rsidR="00E30161" w:rsidRPr="005F21AF">
        <w:rPr>
          <w:rFonts w:ascii="Times New Roman" w:hAnsi="Times New Roman" w:cs="Times New Roman"/>
          <w:color w:val="000000" w:themeColor="text1"/>
          <w:sz w:val="24"/>
          <w:szCs w:val="24"/>
        </w:rPr>
        <w:t xml:space="preserve">(2019) </w:t>
      </w:r>
      <w:r w:rsidRPr="005F21AF">
        <w:rPr>
          <w:rFonts w:ascii="Times New Roman" w:hAnsi="Times New Roman" w:cs="Times New Roman"/>
          <w:color w:val="000000" w:themeColor="text1"/>
          <w:sz w:val="24"/>
          <w:szCs w:val="24"/>
        </w:rPr>
        <w:t>Giorda</w:t>
      </w:r>
      <w:r w:rsidR="00E30161" w:rsidRPr="005F21AF">
        <w:rPr>
          <w:rFonts w:ascii="Times New Roman" w:hAnsi="Times New Roman" w:cs="Times New Roman"/>
          <w:color w:val="000000" w:themeColor="text1"/>
          <w:sz w:val="24"/>
          <w:szCs w:val="24"/>
        </w:rPr>
        <w:t>no International: Company Info.</w:t>
      </w:r>
      <w:r w:rsidRPr="005F21AF">
        <w:rPr>
          <w:rFonts w:ascii="Times New Roman" w:hAnsi="Times New Roman" w:cs="Times New Roman"/>
          <w:color w:val="000000" w:themeColor="text1"/>
          <w:sz w:val="24"/>
          <w:szCs w:val="24"/>
        </w:rPr>
        <w:t xml:space="preserve"> </w:t>
      </w:r>
      <w:r w:rsidR="00027D8D" w:rsidRPr="005F21AF">
        <w:rPr>
          <w:rFonts w:ascii="Times New Roman" w:hAnsi="Times New Roman" w:cs="Times New Roman"/>
          <w:i/>
          <w:color w:val="000000" w:themeColor="text1"/>
          <w:sz w:val="24"/>
          <w:szCs w:val="24"/>
        </w:rPr>
        <w:t>http://www.giordano.com.sa/company-</w:t>
      </w:r>
      <w:r w:rsidR="00E30161" w:rsidRPr="005F21AF">
        <w:rPr>
          <w:rFonts w:ascii="Times New Roman" w:hAnsi="Times New Roman" w:cs="Times New Roman"/>
          <w:i/>
          <w:color w:val="000000" w:themeColor="text1"/>
          <w:sz w:val="24"/>
          <w:szCs w:val="24"/>
        </w:rPr>
        <w:tab/>
      </w:r>
      <w:r w:rsidR="00027D8D" w:rsidRPr="005F21AF">
        <w:rPr>
          <w:rFonts w:ascii="Times New Roman" w:hAnsi="Times New Roman" w:cs="Times New Roman"/>
          <w:i/>
          <w:color w:val="000000" w:themeColor="text1"/>
          <w:sz w:val="24"/>
          <w:szCs w:val="24"/>
        </w:rPr>
        <w:t>info/</w:t>
      </w:r>
    </w:p>
    <w:p w:rsidR="00A94990" w:rsidRPr="005F21AF" w:rsidRDefault="00833F37" w:rsidP="00B01C44">
      <w:pPr>
        <w:rPr>
          <w:rFonts w:ascii="Times New Roman" w:hAnsi="Times New Roman" w:cs="Times New Roman"/>
          <w:color w:val="000000" w:themeColor="text1"/>
          <w:sz w:val="24"/>
          <w:szCs w:val="24"/>
        </w:rPr>
      </w:pPr>
      <w:proofErr w:type="spellStart"/>
      <w:r w:rsidRPr="005F21AF">
        <w:rPr>
          <w:rFonts w:ascii="Times New Roman" w:hAnsi="Times New Roman" w:cs="Times New Roman"/>
          <w:color w:val="000000" w:themeColor="text1"/>
          <w:sz w:val="24"/>
          <w:szCs w:val="24"/>
        </w:rPr>
        <w:t>Pinkasovitch</w:t>
      </w:r>
      <w:proofErr w:type="spellEnd"/>
      <w:r w:rsidRPr="005F21AF">
        <w:rPr>
          <w:rFonts w:ascii="Times New Roman" w:hAnsi="Times New Roman" w:cs="Times New Roman"/>
          <w:color w:val="000000" w:themeColor="text1"/>
          <w:sz w:val="24"/>
          <w:szCs w:val="24"/>
        </w:rPr>
        <w:t>, Arthur. (2018)</w:t>
      </w:r>
      <w:r w:rsidR="00236A03" w:rsidRPr="005F21AF">
        <w:rPr>
          <w:rFonts w:ascii="Times New Roman" w:hAnsi="Times New Roman" w:cs="Times New Roman"/>
          <w:color w:val="000000" w:themeColor="text1"/>
          <w:sz w:val="24"/>
          <w:szCs w:val="24"/>
        </w:rPr>
        <w:t>.</w:t>
      </w:r>
      <w:r w:rsidRPr="005F21AF">
        <w:rPr>
          <w:rFonts w:ascii="Times New Roman" w:hAnsi="Times New Roman" w:cs="Times New Roman"/>
          <w:color w:val="000000" w:themeColor="text1"/>
          <w:sz w:val="24"/>
          <w:szCs w:val="24"/>
        </w:rPr>
        <w:t xml:space="preserve"> </w:t>
      </w:r>
      <w:r w:rsidR="00A94990" w:rsidRPr="005F21AF">
        <w:rPr>
          <w:rFonts w:ascii="Times New Roman" w:hAnsi="Times New Roman" w:cs="Times New Roman"/>
          <w:color w:val="000000" w:themeColor="text1"/>
          <w:sz w:val="24"/>
          <w:szCs w:val="24"/>
        </w:rPr>
        <w:t xml:space="preserve">The risks of investing in emerging markets.”  </w:t>
      </w:r>
      <w:r w:rsidR="00A94990" w:rsidRPr="005F21AF">
        <w:rPr>
          <w:rFonts w:ascii="Times New Roman" w:hAnsi="Times New Roman" w:cs="Times New Roman"/>
          <w:i/>
          <w:color w:val="000000" w:themeColor="text1"/>
          <w:sz w:val="24"/>
          <w:szCs w:val="24"/>
        </w:rPr>
        <w:t>Investopedia</w:t>
      </w:r>
      <w:r w:rsidR="00A94990" w:rsidRPr="005F21AF">
        <w:rPr>
          <w:rFonts w:ascii="Times New Roman" w:hAnsi="Times New Roman" w:cs="Times New Roman"/>
          <w:color w:val="000000" w:themeColor="text1"/>
          <w:sz w:val="24"/>
          <w:szCs w:val="24"/>
        </w:rPr>
        <w:t>.</w:t>
      </w:r>
    </w:p>
    <w:p w:rsidR="00865510" w:rsidRPr="005F21AF" w:rsidRDefault="00865510" w:rsidP="00B01C44">
      <w:pPr>
        <w:rPr>
          <w:rFonts w:ascii="Times New Roman" w:hAnsi="Times New Roman" w:cs="Times New Roman"/>
          <w:i/>
          <w:color w:val="000000" w:themeColor="text1"/>
          <w:sz w:val="24"/>
          <w:szCs w:val="24"/>
        </w:rPr>
      </w:pPr>
      <w:r w:rsidRPr="005F21AF">
        <w:rPr>
          <w:rFonts w:ascii="Times New Roman" w:hAnsi="Times New Roman" w:cs="Times New Roman"/>
          <w:color w:val="000000" w:themeColor="text1"/>
          <w:sz w:val="24"/>
          <w:szCs w:val="24"/>
        </w:rPr>
        <w:t xml:space="preserve">Williamson, Peter. </w:t>
      </w:r>
      <w:r w:rsidR="00833F37" w:rsidRPr="005F21AF">
        <w:rPr>
          <w:rFonts w:ascii="Times New Roman" w:hAnsi="Times New Roman" w:cs="Times New Roman"/>
          <w:color w:val="000000" w:themeColor="text1"/>
          <w:sz w:val="24"/>
          <w:szCs w:val="24"/>
        </w:rPr>
        <w:t>(2015)</w:t>
      </w:r>
      <w:r w:rsidR="00236A03" w:rsidRPr="005F21AF">
        <w:rPr>
          <w:rFonts w:ascii="Times New Roman" w:hAnsi="Times New Roman" w:cs="Times New Roman"/>
          <w:color w:val="000000" w:themeColor="text1"/>
          <w:sz w:val="24"/>
          <w:szCs w:val="24"/>
        </w:rPr>
        <w:t>.</w:t>
      </w:r>
      <w:r w:rsidR="00833F37" w:rsidRPr="005F21AF">
        <w:rPr>
          <w:rFonts w:ascii="Times New Roman" w:hAnsi="Times New Roman" w:cs="Times New Roman"/>
          <w:color w:val="000000" w:themeColor="text1"/>
          <w:sz w:val="24"/>
          <w:szCs w:val="24"/>
        </w:rPr>
        <w:t xml:space="preserve"> </w:t>
      </w:r>
      <w:r w:rsidRPr="005F21AF">
        <w:rPr>
          <w:rFonts w:ascii="Times New Roman" w:hAnsi="Times New Roman" w:cs="Times New Roman"/>
          <w:color w:val="000000" w:themeColor="text1"/>
          <w:sz w:val="24"/>
          <w:szCs w:val="24"/>
        </w:rPr>
        <w:t>The competitive advantages of emerging market multinationals: A re-</w:t>
      </w:r>
      <w:r w:rsidRPr="005F21AF">
        <w:rPr>
          <w:rFonts w:ascii="Times New Roman" w:hAnsi="Times New Roman" w:cs="Times New Roman"/>
          <w:color w:val="000000" w:themeColor="text1"/>
          <w:sz w:val="24"/>
          <w:szCs w:val="24"/>
        </w:rPr>
        <w:tab/>
        <w:t xml:space="preserve">assessment”. </w:t>
      </w:r>
      <w:r w:rsidRPr="005F21AF">
        <w:rPr>
          <w:rFonts w:ascii="Times New Roman" w:hAnsi="Times New Roman" w:cs="Times New Roman"/>
          <w:i/>
          <w:color w:val="000000" w:themeColor="text1"/>
          <w:sz w:val="24"/>
          <w:szCs w:val="24"/>
        </w:rPr>
        <w:t>Critical perspect</w:t>
      </w:r>
      <w:r w:rsidR="00833F37" w:rsidRPr="005F21AF">
        <w:rPr>
          <w:rFonts w:ascii="Times New Roman" w:hAnsi="Times New Roman" w:cs="Times New Roman"/>
          <w:i/>
          <w:color w:val="000000" w:themeColor="text1"/>
          <w:sz w:val="24"/>
          <w:szCs w:val="24"/>
        </w:rPr>
        <w:t>ives on international business</w:t>
      </w:r>
      <w:r w:rsidRPr="005F21AF">
        <w:rPr>
          <w:rFonts w:ascii="Times New Roman" w:hAnsi="Times New Roman" w:cs="Times New Roman"/>
          <w:i/>
          <w:color w:val="000000" w:themeColor="text1"/>
          <w:sz w:val="24"/>
          <w:szCs w:val="24"/>
        </w:rPr>
        <w:t xml:space="preserve">. 11. 216-235. </w:t>
      </w:r>
      <w:r w:rsidRPr="005F21AF">
        <w:rPr>
          <w:rFonts w:ascii="Times New Roman" w:hAnsi="Times New Roman" w:cs="Times New Roman"/>
          <w:i/>
          <w:color w:val="000000" w:themeColor="text1"/>
          <w:sz w:val="24"/>
          <w:szCs w:val="24"/>
        </w:rPr>
        <w:tab/>
        <w:t>10.1108/cpoib-02-2014-0008.</w:t>
      </w:r>
    </w:p>
    <w:p w:rsidR="005F21AF" w:rsidRPr="005F21AF" w:rsidRDefault="005F21AF" w:rsidP="00B01C44">
      <w:pPr>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Dow, J., Goldstein, I., &amp; </w:t>
      </w:r>
      <w:proofErr w:type="spellStart"/>
      <w:r w:rsidRPr="005F21AF">
        <w:rPr>
          <w:rFonts w:ascii="Times New Roman" w:eastAsia="Times New Roman" w:hAnsi="Times New Roman" w:cs="Times New Roman"/>
          <w:color w:val="222222"/>
          <w:sz w:val="24"/>
          <w:szCs w:val="24"/>
          <w:shd w:val="clear" w:color="auto" w:fill="FFFFFF"/>
        </w:rPr>
        <w:t>Guembel</w:t>
      </w:r>
      <w:proofErr w:type="spellEnd"/>
      <w:r w:rsidRPr="005F21AF">
        <w:rPr>
          <w:rFonts w:ascii="Times New Roman" w:eastAsia="Times New Roman" w:hAnsi="Times New Roman" w:cs="Times New Roman"/>
          <w:color w:val="222222"/>
          <w:sz w:val="24"/>
          <w:szCs w:val="24"/>
          <w:shd w:val="clear" w:color="auto" w:fill="FFFFFF"/>
        </w:rPr>
        <w:t xml:space="preserve">, A. (2017). Incentives for information production in markets </w:t>
      </w:r>
      <w:r>
        <w:rPr>
          <w:rFonts w:ascii="Times New Roman" w:eastAsia="Times New Roman" w:hAnsi="Times New Roman" w:cs="Times New Roman"/>
          <w:color w:val="222222"/>
          <w:sz w:val="24"/>
          <w:szCs w:val="24"/>
          <w:shd w:val="clear" w:color="auto" w:fill="FFFFFF"/>
        </w:rPr>
        <w:tab/>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where prices affect real investment.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Journal of the European Economic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Association</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15</w:t>
      </w:r>
      <w:r w:rsidRPr="005F21AF">
        <w:rPr>
          <w:rFonts w:ascii="Times New Roman" w:eastAsia="Times New Roman" w:hAnsi="Times New Roman" w:cs="Times New Roman"/>
          <w:color w:val="222222"/>
          <w:sz w:val="24"/>
          <w:szCs w:val="24"/>
          <w:shd w:val="clear" w:color="auto" w:fill="FFFFFF"/>
        </w:rPr>
        <w:t>(4), 877-909.</w:t>
      </w:r>
    </w:p>
    <w:p w:rsidR="005F21AF" w:rsidRPr="005F21AF" w:rsidRDefault="005F21AF" w:rsidP="00B01C44">
      <w:pPr>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Vernon, R. (2017). International investment and international trade in the product cycle.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In</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International Business</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color w:val="222222"/>
          <w:sz w:val="24"/>
          <w:szCs w:val="24"/>
          <w:shd w:val="clear" w:color="auto" w:fill="FFFFFF"/>
        </w:rPr>
        <w:t>(pp. 99-116). Routledge.</w:t>
      </w:r>
    </w:p>
    <w:p w:rsidR="005F21AF" w:rsidRDefault="005F21AF" w:rsidP="00B01C44">
      <w:pPr>
        <w:rPr>
          <w:rFonts w:ascii="Times New Roman" w:eastAsia="Times New Roman" w:hAnsi="Times New Roman" w:cs="Times New Roman"/>
          <w:color w:val="222222"/>
          <w:sz w:val="24"/>
          <w:szCs w:val="24"/>
          <w:shd w:val="clear" w:color="auto" w:fill="FFFFFF"/>
        </w:rPr>
      </w:pPr>
      <w:proofErr w:type="spellStart"/>
      <w:r w:rsidRPr="005F21AF">
        <w:rPr>
          <w:rFonts w:ascii="Times New Roman" w:eastAsia="Times New Roman" w:hAnsi="Times New Roman" w:cs="Times New Roman"/>
          <w:color w:val="222222"/>
          <w:sz w:val="24"/>
          <w:szCs w:val="24"/>
          <w:shd w:val="clear" w:color="auto" w:fill="FFFFFF"/>
        </w:rPr>
        <w:t>Horstmann</w:t>
      </w:r>
      <w:proofErr w:type="spellEnd"/>
      <w:r w:rsidRPr="005F21AF">
        <w:rPr>
          <w:rFonts w:ascii="Times New Roman" w:eastAsia="Times New Roman" w:hAnsi="Times New Roman" w:cs="Times New Roman"/>
          <w:color w:val="222222"/>
          <w:sz w:val="24"/>
          <w:szCs w:val="24"/>
          <w:shd w:val="clear" w:color="auto" w:fill="FFFFFF"/>
        </w:rPr>
        <w:t xml:space="preserve">, I. J., &amp; </w:t>
      </w:r>
      <w:proofErr w:type="spellStart"/>
      <w:r w:rsidRPr="005F21AF">
        <w:rPr>
          <w:rFonts w:ascii="Times New Roman" w:eastAsia="Times New Roman" w:hAnsi="Times New Roman" w:cs="Times New Roman"/>
          <w:color w:val="222222"/>
          <w:sz w:val="24"/>
          <w:szCs w:val="24"/>
          <w:shd w:val="clear" w:color="auto" w:fill="FFFFFF"/>
        </w:rPr>
        <w:t>Markusen</w:t>
      </w:r>
      <w:proofErr w:type="spellEnd"/>
      <w:r w:rsidRPr="005F21AF">
        <w:rPr>
          <w:rFonts w:ascii="Times New Roman" w:eastAsia="Times New Roman" w:hAnsi="Times New Roman" w:cs="Times New Roman"/>
          <w:color w:val="222222"/>
          <w:sz w:val="24"/>
          <w:szCs w:val="24"/>
          <w:shd w:val="clear" w:color="auto" w:fill="FFFFFF"/>
        </w:rPr>
        <w:t xml:space="preserve">, J. R. (2018). Learning to sell in new markets: A preliminary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analysis of market entry by a multinational firm.</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Review of International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Economics</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26</w:t>
      </w:r>
      <w:r w:rsidRPr="005F21AF">
        <w:rPr>
          <w:rFonts w:ascii="Times New Roman" w:eastAsia="Times New Roman" w:hAnsi="Times New Roman" w:cs="Times New Roman"/>
          <w:color w:val="222222"/>
          <w:sz w:val="24"/>
          <w:szCs w:val="24"/>
          <w:shd w:val="clear" w:color="auto" w:fill="FFFFFF"/>
        </w:rPr>
        <w:t>(5), 1040-1052.</w:t>
      </w:r>
    </w:p>
    <w:p w:rsidR="00690386" w:rsidRPr="00690386" w:rsidRDefault="00690386" w:rsidP="00B01C44">
      <w:pPr>
        <w:rPr>
          <w:rFonts w:ascii="Times New Roman" w:eastAsia="Times New Roman" w:hAnsi="Times New Roman" w:cs="Times New Roman"/>
          <w:sz w:val="24"/>
          <w:szCs w:val="24"/>
        </w:rPr>
      </w:pPr>
      <w:proofErr w:type="spellStart"/>
      <w:r w:rsidRPr="00690386">
        <w:rPr>
          <w:rFonts w:ascii="Times New Roman" w:eastAsia="Times New Roman" w:hAnsi="Times New Roman" w:cs="Times New Roman"/>
          <w:sz w:val="24"/>
          <w:szCs w:val="24"/>
        </w:rPr>
        <w:t>Høgevold</w:t>
      </w:r>
      <w:proofErr w:type="spellEnd"/>
      <w:r w:rsidRPr="00690386">
        <w:rPr>
          <w:rFonts w:ascii="Times New Roman" w:eastAsia="Times New Roman" w:hAnsi="Times New Roman" w:cs="Times New Roman"/>
          <w:sz w:val="24"/>
          <w:szCs w:val="24"/>
        </w:rPr>
        <w:t xml:space="preserve">, N. M., &amp; </w:t>
      </w:r>
      <w:proofErr w:type="spellStart"/>
      <w:r w:rsidRPr="00690386">
        <w:rPr>
          <w:rFonts w:ascii="Times New Roman" w:eastAsia="Times New Roman" w:hAnsi="Times New Roman" w:cs="Times New Roman"/>
          <w:sz w:val="24"/>
          <w:szCs w:val="24"/>
        </w:rPr>
        <w:t>Svensson</w:t>
      </w:r>
      <w:proofErr w:type="spellEnd"/>
      <w:r w:rsidRPr="00690386">
        <w:rPr>
          <w:rFonts w:ascii="Times New Roman" w:eastAsia="Times New Roman" w:hAnsi="Times New Roman" w:cs="Times New Roman"/>
          <w:sz w:val="24"/>
          <w:szCs w:val="24"/>
        </w:rPr>
        <w:t xml:space="preserve">, G. (2016). Driving forces and interfaces between elements of </w:t>
      </w:r>
      <w:r>
        <w:rPr>
          <w:rFonts w:ascii="Times New Roman" w:eastAsia="Times New Roman" w:hAnsi="Times New Roman" w:cs="Times New Roman"/>
          <w:sz w:val="24"/>
          <w:szCs w:val="24"/>
        </w:rPr>
        <w:tab/>
      </w:r>
      <w:r w:rsidRPr="00690386">
        <w:rPr>
          <w:rFonts w:ascii="Times New Roman" w:eastAsia="Times New Roman" w:hAnsi="Times New Roman" w:cs="Times New Roman"/>
          <w:sz w:val="24"/>
          <w:szCs w:val="24"/>
        </w:rPr>
        <w:t xml:space="preserve">triple bottom line-findings and propositions of TBL management. </w:t>
      </w:r>
      <w:r w:rsidRPr="00690386">
        <w:rPr>
          <w:rFonts w:ascii="Times New Roman" w:eastAsia="Times New Roman" w:hAnsi="Times New Roman" w:cs="Times New Roman"/>
          <w:i/>
          <w:iCs/>
          <w:sz w:val="24"/>
          <w:szCs w:val="24"/>
        </w:rPr>
        <w:t xml:space="preserve">International Journal </w:t>
      </w:r>
      <w:r>
        <w:rPr>
          <w:rFonts w:ascii="Times New Roman" w:eastAsia="Times New Roman" w:hAnsi="Times New Roman" w:cs="Times New Roman"/>
          <w:i/>
          <w:iCs/>
          <w:sz w:val="24"/>
          <w:szCs w:val="24"/>
        </w:rPr>
        <w:tab/>
      </w:r>
      <w:r w:rsidRPr="00690386">
        <w:rPr>
          <w:rFonts w:ascii="Times New Roman" w:eastAsia="Times New Roman" w:hAnsi="Times New Roman" w:cs="Times New Roman"/>
          <w:i/>
          <w:iCs/>
          <w:sz w:val="24"/>
          <w:szCs w:val="24"/>
        </w:rPr>
        <w:t>of Logistics Systems and Management</w:t>
      </w:r>
      <w:r w:rsidRPr="00690386">
        <w:rPr>
          <w:rFonts w:ascii="Times New Roman" w:eastAsia="Times New Roman" w:hAnsi="Times New Roman" w:cs="Times New Roman"/>
          <w:sz w:val="24"/>
          <w:szCs w:val="24"/>
        </w:rPr>
        <w:t xml:space="preserve">, </w:t>
      </w:r>
      <w:r w:rsidRPr="00690386">
        <w:rPr>
          <w:rFonts w:ascii="Times New Roman" w:eastAsia="Times New Roman" w:hAnsi="Times New Roman" w:cs="Times New Roman"/>
          <w:i/>
          <w:iCs/>
          <w:sz w:val="24"/>
          <w:szCs w:val="24"/>
        </w:rPr>
        <w:t>25</w:t>
      </w:r>
      <w:r w:rsidRPr="00690386">
        <w:rPr>
          <w:rFonts w:ascii="Times New Roman" w:eastAsia="Times New Roman" w:hAnsi="Times New Roman" w:cs="Times New Roman"/>
          <w:sz w:val="24"/>
          <w:szCs w:val="24"/>
        </w:rPr>
        <w:t>(3), 391-407.</w:t>
      </w:r>
    </w:p>
    <w:p w:rsidR="005F21AF" w:rsidRPr="005F21AF" w:rsidRDefault="005F21AF" w:rsidP="00B01C44">
      <w:pPr>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Pérez, A. (2015). Corporate reputation and CSR reporting to stakeholders: Gaps in the literature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and future lines of research.</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Corporate Communications: An International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Journal</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20</w:t>
      </w:r>
      <w:r w:rsidRPr="005F21AF">
        <w:rPr>
          <w:rFonts w:ascii="Times New Roman" w:eastAsia="Times New Roman" w:hAnsi="Times New Roman" w:cs="Times New Roman"/>
          <w:color w:val="222222"/>
          <w:sz w:val="24"/>
          <w:szCs w:val="24"/>
          <w:shd w:val="clear" w:color="auto" w:fill="FFFFFF"/>
        </w:rPr>
        <w:t>(1), 11-29.</w:t>
      </w:r>
    </w:p>
    <w:p w:rsidR="005F21AF" w:rsidRPr="005F21AF" w:rsidRDefault="005F21AF" w:rsidP="00B01C44">
      <w:pPr>
        <w:rPr>
          <w:rFonts w:ascii="Times New Roman" w:hAnsi="Times New Roman" w:cs="Times New Roman"/>
          <w:sz w:val="24"/>
          <w:szCs w:val="24"/>
        </w:rPr>
      </w:pPr>
      <w:proofErr w:type="spellStart"/>
      <w:r w:rsidRPr="005F21AF">
        <w:rPr>
          <w:rFonts w:ascii="Times New Roman" w:eastAsia="Times New Roman" w:hAnsi="Times New Roman" w:cs="Times New Roman"/>
          <w:color w:val="222222"/>
          <w:sz w:val="24"/>
          <w:szCs w:val="24"/>
          <w:shd w:val="clear" w:color="auto" w:fill="FFFFFF"/>
        </w:rPr>
        <w:lastRenderedPageBreak/>
        <w:t>Scandelius</w:t>
      </w:r>
      <w:proofErr w:type="spellEnd"/>
      <w:r w:rsidRPr="005F21AF">
        <w:rPr>
          <w:rFonts w:ascii="Times New Roman" w:eastAsia="Times New Roman" w:hAnsi="Times New Roman" w:cs="Times New Roman"/>
          <w:color w:val="222222"/>
          <w:sz w:val="24"/>
          <w:szCs w:val="24"/>
          <w:shd w:val="clear" w:color="auto" w:fill="FFFFFF"/>
        </w:rPr>
        <w:t xml:space="preserve">, C., &amp; Cohen, G. (2016). Achieving collaboration with diverse stakeholders—The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role of strategic ambiguity in CSR communication.</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Journal of Business Research</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69</w:t>
      </w:r>
      <w:r w:rsidRPr="005F21AF">
        <w:rPr>
          <w:rFonts w:ascii="Times New Roman" w:eastAsia="Times New Roman" w:hAnsi="Times New Roman" w:cs="Times New Roman"/>
          <w:color w:val="222222"/>
          <w:sz w:val="24"/>
          <w:szCs w:val="24"/>
          <w:shd w:val="clear" w:color="auto" w:fill="FFFFFF"/>
        </w:rPr>
        <w:t xml:space="preserve">(9),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3487-3499.</w:t>
      </w:r>
    </w:p>
    <w:p w:rsidR="00690386" w:rsidRPr="00690386" w:rsidRDefault="00690386" w:rsidP="00B01C44">
      <w:pPr>
        <w:rPr>
          <w:rFonts w:ascii="Times New Roman" w:eastAsia="Times New Roman" w:hAnsi="Times New Roman" w:cs="Times New Roman"/>
          <w:sz w:val="24"/>
          <w:szCs w:val="24"/>
        </w:rPr>
      </w:pPr>
      <w:proofErr w:type="spellStart"/>
      <w:r w:rsidRPr="00690386">
        <w:rPr>
          <w:rFonts w:ascii="Times New Roman" w:eastAsia="Times New Roman" w:hAnsi="Times New Roman" w:cs="Times New Roman"/>
          <w:sz w:val="24"/>
          <w:szCs w:val="24"/>
        </w:rPr>
        <w:t>Svensson</w:t>
      </w:r>
      <w:proofErr w:type="spellEnd"/>
      <w:r w:rsidRPr="00690386">
        <w:rPr>
          <w:rFonts w:ascii="Times New Roman" w:eastAsia="Times New Roman" w:hAnsi="Times New Roman" w:cs="Times New Roman"/>
          <w:sz w:val="24"/>
          <w:szCs w:val="24"/>
        </w:rPr>
        <w:t xml:space="preserve">, G. Ã., &amp; Wagner, B. (2017). An interactive model of driving forces between TBL </w:t>
      </w:r>
      <w:r>
        <w:rPr>
          <w:rFonts w:ascii="Times New Roman" w:eastAsia="Times New Roman" w:hAnsi="Times New Roman" w:cs="Times New Roman"/>
          <w:sz w:val="24"/>
          <w:szCs w:val="24"/>
        </w:rPr>
        <w:tab/>
      </w:r>
      <w:r w:rsidRPr="00690386">
        <w:rPr>
          <w:rFonts w:ascii="Times New Roman" w:eastAsia="Times New Roman" w:hAnsi="Times New Roman" w:cs="Times New Roman"/>
          <w:sz w:val="24"/>
          <w:szCs w:val="24"/>
        </w:rPr>
        <w:t xml:space="preserve">elements-empirical findings. </w:t>
      </w:r>
      <w:r w:rsidRPr="00690386">
        <w:rPr>
          <w:rFonts w:ascii="Times New Roman" w:eastAsia="Times New Roman" w:hAnsi="Times New Roman" w:cs="Times New Roman"/>
          <w:i/>
          <w:iCs/>
          <w:sz w:val="24"/>
          <w:szCs w:val="24"/>
        </w:rPr>
        <w:t>International Journal of Business Excellence</w:t>
      </w:r>
      <w:r w:rsidRPr="00690386">
        <w:rPr>
          <w:rFonts w:ascii="Times New Roman" w:eastAsia="Times New Roman" w:hAnsi="Times New Roman" w:cs="Times New Roman"/>
          <w:sz w:val="24"/>
          <w:szCs w:val="24"/>
        </w:rPr>
        <w:t xml:space="preserve">, </w:t>
      </w:r>
      <w:r w:rsidRPr="00690386">
        <w:rPr>
          <w:rFonts w:ascii="Times New Roman" w:eastAsia="Times New Roman" w:hAnsi="Times New Roman" w:cs="Times New Roman"/>
          <w:i/>
          <w:iCs/>
          <w:sz w:val="24"/>
          <w:szCs w:val="24"/>
        </w:rPr>
        <w:t>13</w:t>
      </w:r>
      <w:r w:rsidRPr="00690386">
        <w:rPr>
          <w:rFonts w:ascii="Times New Roman" w:eastAsia="Times New Roman" w:hAnsi="Times New Roman" w:cs="Times New Roman"/>
          <w:sz w:val="24"/>
          <w:szCs w:val="24"/>
        </w:rPr>
        <w:t>(3), 394-</w:t>
      </w:r>
      <w:r>
        <w:rPr>
          <w:rFonts w:ascii="Times New Roman" w:eastAsia="Times New Roman" w:hAnsi="Times New Roman" w:cs="Times New Roman"/>
          <w:sz w:val="24"/>
          <w:szCs w:val="24"/>
        </w:rPr>
        <w:tab/>
      </w:r>
      <w:r w:rsidRPr="00690386">
        <w:rPr>
          <w:rFonts w:ascii="Times New Roman" w:eastAsia="Times New Roman" w:hAnsi="Times New Roman" w:cs="Times New Roman"/>
          <w:sz w:val="24"/>
          <w:szCs w:val="24"/>
        </w:rPr>
        <w:t>414.</w:t>
      </w:r>
    </w:p>
    <w:p w:rsidR="005F21AF" w:rsidRPr="005F21AF" w:rsidRDefault="005F21AF" w:rsidP="00B01C44">
      <w:pPr>
        <w:rPr>
          <w:rFonts w:ascii="Times New Roman" w:hAnsi="Times New Roman" w:cs="Times New Roman"/>
          <w:i/>
          <w:color w:val="000000" w:themeColor="text1"/>
          <w:sz w:val="24"/>
          <w:szCs w:val="24"/>
        </w:rPr>
      </w:pPr>
    </w:p>
    <w:sectPr w:rsidR="005F21AF" w:rsidRPr="005F21AF" w:rsidSect="00CA301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7BD9" w:rsidRDefault="005F7BD9" w:rsidP="00325B4B">
      <w:pPr>
        <w:spacing w:after="0" w:line="240" w:lineRule="auto"/>
      </w:pPr>
      <w:r>
        <w:separator/>
      </w:r>
    </w:p>
  </w:endnote>
  <w:endnote w:type="continuationSeparator" w:id="0">
    <w:p w:rsidR="005F7BD9" w:rsidRDefault="005F7BD9" w:rsidP="00325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7BD9" w:rsidRDefault="005F7BD9" w:rsidP="00325B4B">
      <w:pPr>
        <w:spacing w:after="0" w:line="240" w:lineRule="auto"/>
      </w:pPr>
      <w:r>
        <w:separator/>
      </w:r>
    </w:p>
  </w:footnote>
  <w:footnote w:type="continuationSeparator" w:id="0">
    <w:p w:rsidR="005F7BD9" w:rsidRDefault="005F7BD9" w:rsidP="00325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013" w:rsidRPr="00CA3013" w:rsidRDefault="00CA3013">
    <w:pPr>
      <w:pStyle w:val="a4"/>
      <w:jc w:val="right"/>
      <w:rPr>
        <w:rFonts w:ascii="Times New Roman" w:hAnsi="Times New Roman" w:cs="Times New Roman"/>
        <w:sz w:val="24"/>
        <w:szCs w:val="24"/>
      </w:rPr>
    </w:pPr>
    <w:r w:rsidRPr="00CA3013">
      <w:rPr>
        <w:rFonts w:ascii="Times New Roman" w:hAnsi="Times New Roman" w:cs="Times New Roman"/>
        <w:sz w:val="24"/>
        <w:szCs w:val="24"/>
      </w:rPr>
      <w:t>EMERGING MARKETS</w:t>
    </w:r>
    <w:r w:rsidRPr="00CA3013">
      <w:rPr>
        <w:rFonts w:ascii="Times New Roman" w:hAnsi="Times New Roman" w:cs="Times New Roman"/>
        <w:sz w:val="24"/>
        <w:szCs w:val="24"/>
      </w:rPr>
      <w:tab/>
    </w:r>
    <w:r w:rsidRPr="00CA3013">
      <w:rPr>
        <w:rFonts w:ascii="Times New Roman" w:hAnsi="Times New Roman" w:cs="Times New Roman"/>
        <w:sz w:val="24"/>
        <w:szCs w:val="24"/>
      </w:rPr>
      <w:tab/>
    </w:r>
    <w:sdt>
      <w:sdtPr>
        <w:rPr>
          <w:rFonts w:ascii="Times New Roman" w:hAnsi="Times New Roman" w:cs="Times New Roman"/>
          <w:sz w:val="24"/>
          <w:szCs w:val="24"/>
        </w:rPr>
        <w:id w:val="60806152"/>
        <w:docPartObj>
          <w:docPartGallery w:val="Page Numbers (Top of Page)"/>
          <w:docPartUnique/>
        </w:docPartObj>
      </w:sdtPr>
      <w:sdtEndPr/>
      <w:sdtContent>
        <w:r w:rsidRPr="00CA3013">
          <w:rPr>
            <w:rFonts w:ascii="Times New Roman" w:hAnsi="Times New Roman" w:cs="Times New Roman"/>
            <w:sz w:val="24"/>
            <w:szCs w:val="24"/>
          </w:rPr>
          <w:fldChar w:fldCharType="begin"/>
        </w:r>
        <w:r w:rsidRPr="00CA3013">
          <w:rPr>
            <w:rFonts w:ascii="Times New Roman" w:hAnsi="Times New Roman" w:cs="Times New Roman"/>
            <w:sz w:val="24"/>
            <w:szCs w:val="24"/>
          </w:rPr>
          <w:instrText xml:space="preserve"> PAGE   \* MERGEFORMAT </w:instrText>
        </w:r>
        <w:r w:rsidRPr="00CA3013">
          <w:rPr>
            <w:rFonts w:ascii="Times New Roman" w:hAnsi="Times New Roman" w:cs="Times New Roman"/>
            <w:sz w:val="24"/>
            <w:szCs w:val="24"/>
          </w:rPr>
          <w:fldChar w:fldCharType="separate"/>
        </w:r>
        <w:r w:rsidR="00A56128">
          <w:rPr>
            <w:rFonts w:ascii="Times New Roman" w:hAnsi="Times New Roman" w:cs="Times New Roman"/>
            <w:noProof/>
            <w:sz w:val="24"/>
            <w:szCs w:val="24"/>
          </w:rPr>
          <w:t>13</w:t>
        </w:r>
        <w:r w:rsidRPr="00CA3013">
          <w:rPr>
            <w:rFonts w:ascii="Times New Roman" w:hAnsi="Times New Roman" w:cs="Times New Roman"/>
            <w:sz w:val="24"/>
            <w:szCs w:val="24"/>
          </w:rPr>
          <w:fldChar w:fldCharType="end"/>
        </w:r>
      </w:sdtContent>
    </w:sdt>
  </w:p>
  <w:p w:rsidR="004735E3" w:rsidRDefault="004735E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013" w:rsidRPr="00CA3013" w:rsidRDefault="00B01C44" w:rsidP="00B01C44">
    <w:pPr>
      <w:pStyle w:val="a4"/>
      <w:jc w:val="center"/>
      <w:rPr>
        <w:rFonts w:ascii="Times New Roman" w:hAnsi="Times New Roman" w:cs="Times New Roman"/>
        <w:sz w:val="24"/>
        <w:szCs w:val="24"/>
      </w:rPr>
    </w:pPr>
    <w:r w:rsidRPr="005F21AF">
      <w:rPr>
        <w:rFonts w:ascii="Times New Roman" w:hAnsi="Times New Roman" w:cs="Times New Roman"/>
        <w:sz w:val="24"/>
        <w:szCs w:val="24"/>
      </w:rPr>
      <w:t>Emerging Markets: Giordano Company</w:t>
    </w:r>
    <w:r w:rsidR="00CA3013" w:rsidRPr="00CA3013">
      <w:rPr>
        <w:rFonts w:ascii="Times New Roman" w:hAnsi="Times New Roman" w:cs="Times New Roman"/>
        <w:sz w:val="24"/>
        <w:szCs w:val="24"/>
      </w:rPr>
      <w:tab/>
    </w:r>
    <w:sdt>
      <w:sdtPr>
        <w:rPr>
          <w:rFonts w:ascii="Times New Roman" w:hAnsi="Times New Roman" w:cs="Times New Roman"/>
          <w:sz w:val="24"/>
          <w:szCs w:val="24"/>
        </w:rPr>
        <w:id w:val="60806079"/>
        <w:docPartObj>
          <w:docPartGallery w:val="Page Numbers (Top of Page)"/>
          <w:docPartUnique/>
        </w:docPartObj>
      </w:sdtPr>
      <w:sdtEndPr/>
      <w:sdtContent>
        <w:r>
          <w:rPr>
            <w:rFonts w:ascii="Times New Roman" w:hAnsi="Times New Roman" w:cs="Times New Roman"/>
            <w:sz w:val="24"/>
            <w:szCs w:val="24"/>
          </w:rPr>
          <w:t xml:space="preserve">                                                                              </w:t>
        </w:r>
        <w:r w:rsidR="00CA3013" w:rsidRPr="00CA3013">
          <w:rPr>
            <w:rFonts w:ascii="Times New Roman" w:hAnsi="Times New Roman" w:cs="Times New Roman"/>
            <w:sz w:val="24"/>
            <w:szCs w:val="24"/>
          </w:rPr>
          <w:fldChar w:fldCharType="begin"/>
        </w:r>
        <w:r w:rsidR="00CA3013" w:rsidRPr="00CA3013">
          <w:rPr>
            <w:rFonts w:ascii="Times New Roman" w:hAnsi="Times New Roman" w:cs="Times New Roman"/>
            <w:sz w:val="24"/>
            <w:szCs w:val="24"/>
          </w:rPr>
          <w:instrText xml:space="preserve"> PAGE   \* MERGEFORMAT </w:instrText>
        </w:r>
        <w:r w:rsidR="00CA3013" w:rsidRPr="00CA3013">
          <w:rPr>
            <w:rFonts w:ascii="Times New Roman" w:hAnsi="Times New Roman" w:cs="Times New Roman"/>
            <w:sz w:val="24"/>
            <w:szCs w:val="24"/>
          </w:rPr>
          <w:fldChar w:fldCharType="separate"/>
        </w:r>
        <w:r w:rsidR="00A56128">
          <w:rPr>
            <w:rFonts w:ascii="Times New Roman" w:hAnsi="Times New Roman" w:cs="Times New Roman"/>
            <w:noProof/>
            <w:sz w:val="24"/>
            <w:szCs w:val="24"/>
          </w:rPr>
          <w:t>1</w:t>
        </w:r>
        <w:r w:rsidR="00CA3013" w:rsidRPr="00CA3013">
          <w:rPr>
            <w:rFonts w:ascii="Times New Roman" w:hAnsi="Times New Roman" w:cs="Times New Roman"/>
            <w:sz w:val="24"/>
            <w:szCs w:val="24"/>
          </w:rPr>
          <w:fldChar w:fldCharType="end"/>
        </w:r>
      </w:sdtContent>
    </w:sdt>
  </w:p>
  <w:p w:rsidR="00CA3013" w:rsidRDefault="00CA301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E475B"/>
    <w:multiLevelType w:val="hybridMultilevel"/>
    <w:tmpl w:val="E796E98C"/>
    <w:lvl w:ilvl="0" w:tplc="F65A7EA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88E7A41"/>
    <w:multiLevelType w:val="hybridMultilevel"/>
    <w:tmpl w:val="E7CE5882"/>
    <w:lvl w:ilvl="0" w:tplc="19E82AB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6395855"/>
    <w:multiLevelType w:val="hybridMultilevel"/>
    <w:tmpl w:val="DF0EA51A"/>
    <w:lvl w:ilvl="0" w:tplc="C6F8C5D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0577006"/>
    <w:multiLevelType w:val="hybridMultilevel"/>
    <w:tmpl w:val="F078B34E"/>
    <w:lvl w:ilvl="0" w:tplc="6E74EB5A">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bordersDoNotSurroundHeader/>
  <w:bordersDoNotSurroundFooter/>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Q0NTA1MDE2NDc2MDFR0lEKTi0uzszPAykwrAUAzr+HziwAAAA="/>
  </w:docVars>
  <w:rsids>
    <w:rsidRoot w:val="00294051"/>
    <w:rsid w:val="00026C16"/>
    <w:rsid w:val="00027D8D"/>
    <w:rsid w:val="00037B3F"/>
    <w:rsid w:val="000445ED"/>
    <w:rsid w:val="00054812"/>
    <w:rsid w:val="00071A82"/>
    <w:rsid w:val="00092091"/>
    <w:rsid w:val="0013227E"/>
    <w:rsid w:val="00141132"/>
    <w:rsid w:val="001667F0"/>
    <w:rsid w:val="001B0110"/>
    <w:rsid w:val="00207692"/>
    <w:rsid w:val="00236A03"/>
    <w:rsid w:val="002375B4"/>
    <w:rsid w:val="002653F4"/>
    <w:rsid w:val="0027472B"/>
    <w:rsid w:val="00294051"/>
    <w:rsid w:val="00296A21"/>
    <w:rsid w:val="002B2C4E"/>
    <w:rsid w:val="002B60D8"/>
    <w:rsid w:val="002D47FD"/>
    <w:rsid w:val="00325B4B"/>
    <w:rsid w:val="00334EF3"/>
    <w:rsid w:val="00344B1F"/>
    <w:rsid w:val="00372263"/>
    <w:rsid w:val="00382658"/>
    <w:rsid w:val="003922ED"/>
    <w:rsid w:val="003A3B29"/>
    <w:rsid w:val="004333A3"/>
    <w:rsid w:val="00441130"/>
    <w:rsid w:val="00444613"/>
    <w:rsid w:val="004735E3"/>
    <w:rsid w:val="00482F08"/>
    <w:rsid w:val="004863EA"/>
    <w:rsid w:val="004B09DA"/>
    <w:rsid w:val="004C487E"/>
    <w:rsid w:val="004E30D9"/>
    <w:rsid w:val="00510CD4"/>
    <w:rsid w:val="00535DFA"/>
    <w:rsid w:val="00540A31"/>
    <w:rsid w:val="0056307C"/>
    <w:rsid w:val="00596AF6"/>
    <w:rsid w:val="00596D49"/>
    <w:rsid w:val="005D199F"/>
    <w:rsid w:val="005D759D"/>
    <w:rsid w:val="005F21AF"/>
    <w:rsid w:val="005F7BD9"/>
    <w:rsid w:val="006242A1"/>
    <w:rsid w:val="006504AA"/>
    <w:rsid w:val="0067395A"/>
    <w:rsid w:val="00680F28"/>
    <w:rsid w:val="00690386"/>
    <w:rsid w:val="00694A62"/>
    <w:rsid w:val="006D50FE"/>
    <w:rsid w:val="00717E6E"/>
    <w:rsid w:val="00741403"/>
    <w:rsid w:val="008237F6"/>
    <w:rsid w:val="00831467"/>
    <w:rsid w:val="00833F37"/>
    <w:rsid w:val="0085032B"/>
    <w:rsid w:val="00865510"/>
    <w:rsid w:val="008B4A1D"/>
    <w:rsid w:val="008C6230"/>
    <w:rsid w:val="008D59A5"/>
    <w:rsid w:val="008E1E27"/>
    <w:rsid w:val="00906C00"/>
    <w:rsid w:val="0098241F"/>
    <w:rsid w:val="00986F0A"/>
    <w:rsid w:val="009E586C"/>
    <w:rsid w:val="00A23A9E"/>
    <w:rsid w:val="00A50B15"/>
    <w:rsid w:val="00A56128"/>
    <w:rsid w:val="00A61DA6"/>
    <w:rsid w:val="00A6695B"/>
    <w:rsid w:val="00A94990"/>
    <w:rsid w:val="00AA264F"/>
    <w:rsid w:val="00AA34C7"/>
    <w:rsid w:val="00AC6722"/>
    <w:rsid w:val="00AD2A69"/>
    <w:rsid w:val="00B01C44"/>
    <w:rsid w:val="00B12356"/>
    <w:rsid w:val="00B42E73"/>
    <w:rsid w:val="00BC127C"/>
    <w:rsid w:val="00BE3EB4"/>
    <w:rsid w:val="00BF696B"/>
    <w:rsid w:val="00C11CB1"/>
    <w:rsid w:val="00C6366F"/>
    <w:rsid w:val="00CA3013"/>
    <w:rsid w:val="00CE0C44"/>
    <w:rsid w:val="00D5531D"/>
    <w:rsid w:val="00D70F22"/>
    <w:rsid w:val="00DE6585"/>
    <w:rsid w:val="00DF1ADB"/>
    <w:rsid w:val="00DF6F02"/>
    <w:rsid w:val="00E30161"/>
    <w:rsid w:val="00E40BAE"/>
    <w:rsid w:val="00E54482"/>
    <w:rsid w:val="00E54C57"/>
    <w:rsid w:val="00E639E7"/>
    <w:rsid w:val="00E8364E"/>
    <w:rsid w:val="00EB5594"/>
    <w:rsid w:val="00EB662F"/>
    <w:rsid w:val="00EC2EBC"/>
    <w:rsid w:val="00F1622E"/>
    <w:rsid w:val="00F43942"/>
    <w:rsid w:val="00F44110"/>
    <w:rsid w:val="00F7166C"/>
    <w:rsid w:val="00F74303"/>
    <w:rsid w:val="00FF53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3163B"/>
  <w15:docId w15:val="{8D9C7DA0-94B5-4376-88E9-D198A764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4051"/>
  </w:style>
  <w:style w:type="paragraph" w:styleId="1">
    <w:name w:val="heading 1"/>
    <w:basedOn w:val="a"/>
    <w:link w:val="10"/>
    <w:uiPriority w:val="9"/>
    <w:qFormat/>
    <w:rsid w:val="004333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333A3"/>
    <w:rPr>
      <w:rFonts w:ascii="Times New Roman" w:eastAsia="Times New Roman" w:hAnsi="Times New Roman" w:cs="Times New Roman"/>
      <w:b/>
      <w:bCs/>
      <w:kern w:val="36"/>
      <w:sz w:val="48"/>
      <w:szCs w:val="48"/>
    </w:rPr>
  </w:style>
  <w:style w:type="character" w:styleId="a3">
    <w:name w:val="Hyperlink"/>
    <w:basedOn w:val="a0"/>
    <w:uiPriority w:val="99"/>
    <w:unhideWhenUsed/>
    <w:rsid w:val="00865510"/>
    <w:rPr>
      <w:color w:val="0000FF" w:themeColor="hyperlink"/>
      <w:u w:val="single"/>
    </w:rPr>
  </w:style>
  <w:style w:type="paragraph" w:styleId="a4">
    <w:name w:val="header"/>
    <w:basedOn w:val="a"/>
    <w:link w:val="a5"/>
    <w:uiPriority w:val="99"/>
    <w:unhideWhenUsed/>
    <w:rsid w:val="00325B4B"/>
    <w:pPr>
      <w:tabs>
        <w:tab w:val="center" w:pos="4680"/>
        <w:tab w:val="right" w:pos="9360"/>
      </w:tabs>
      <w:spacing w:after="0" w:line="240" w:lineRule="auto"/>
    </w:pPr>
  </w:style>
  <w:style w:type="character" w:customStyle="1" w:styleId="a5">
    <w:name w:val="頁首 字元"/>
    <w:basedOn w:val="a0"/>
    <w:link w:val="a4"/>
    <w:uiPriority w:val="99"/>
    <w:rsid w:val="00325B4B"/>
  </w:style>
  <w:style w:type="paragraph" w:styleId="a6">
    <w:name w:val="footer"/>
    <w:basedOn w:val="a"/>
    <w:link w:val="a7"/>
    <w:uiPriority w:val="99"/>
    <w:unhideWhenUsed/>
    <w:rsid w:val="00325B4B"/>
    <w:pPr>
      <w:tabs>
        <w:tab w:val="center" w:pos="4680"/>
        <w:tab w:val="right" w:pos="9360"/>
      </w:tabs>
      <w:spacing w:after="0" w:line="240" w:lineRule="auto"/>
    </w:pPr>
  </w:style>
  <w:style w:type="character" w:customStyle="1" w:styleId="a7">
    <w:name w:val="頁尾 字元"/>
    <w:basedOn w:val="a0"/>
    <w:link w:val="a6"/>
    <w:uiPriority w:val="99"/>
    <w:rsid w:val="00325B4B"/>
  </w:style>
  <w:style w:type="character" w:customStyle="1" w:styleId="apple-converted-space">
    <w:name w:val="apple-converted-space"/>
    <w:basedOn w:val="a0"/>
    <w:rsid w:val="005F21AF"/>
  </w:style>
  <w:style w:type="paragraph" w:styleId="a8">
    <w:name w:val="Subtitle"/>
    <w:basedOn w:val="a"/>
    <w:next w:val="a"/>
    <w:link w:val="a9"/>
    <w:uiPriority w:val="11"/>
    <w:qFormat/>
    <w:rsid w:val="00B01C44"/>
    <w:pPr>
      <w:spacing w:after="60"/>
      <w:jc w:val="center"/>
      <w:outlineLvl w:val="1"/>
    </w:pPr>
    <w:rPr>
      <w:sz w:val="24"/>
      <w:szCs w:val="24"/>
    </w:rPr>
  </w:style>
  <w:style w:type="character" w:customStyle="1" w:styleId="a9">
    <w:name w:val="副標題 字元"/>
    <w:basedOn w:val="a0"/>
    <w:link w:val="a8"/>
    <w:uiPriority w:val="11"/>
    <w:rsid w:val="00B01C44"/>
    <w:rPr>
      <w:sz w:val="24"/>
      <w:szCs w:val="24"/>
    </w:rPr>
  </w:style>
  <w:style w:type="paragraph" w:styleId="aa">
    <w:name w:val="TOC Heading"/>
    <w:basedOn w:val="1"/>
    <w:next w:val="a"/>
    <w:uiPriority w:val="39"/>
    <w:unhideWhenUsed/>
    <w:qFormat/>
    <w:rsid w:val="00B01C44"/>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zh-TW"/>
    </w:rPr>
  </w:style>
  <w:style w:type="paragraph" w:styleId="11">
    <w:name w:val="toc 1"/>
    <w:basedOn w:val="a"/>
    <w:next w:val="a"/>
    <w:autoRedefine/>
    <w:uiPriority w:val="39"/>
    <w:unhideWhenUsed/>
    <w:rsid w:val="00B01C44"/>
    <w:pPr>
      <w:spacing w:before="120" w:after="0"/>
    </w:pPr>
    <w:rPr>
      <w:b/>
      <w:bCs/>
      <w:i/>
      <w:iCs/>
      <w:sz w:val="24"/>
      <w:szCs w:val="24"/>
    </w:rPr>
  </w:style>
  <w:style w:type="paragraph" w:styleId="2">
    <w:name w:val="toc 2"/>
    <w:basedOn w:val="a"/>
    <w:next w:val="a"/>
    <w:autoRedefine/>
    <w:uiPriority w:val="39"/>
    <w:unhideWhenUsed/>
    <w:rsid w:val="00B01C44"/>
    <w:pPr>
      <w:spacing w:before="120" w:after="0"/>
      <w:ind w:left="220"/>
    </w:pPr>
    <w:rPr>
      <w:b/>
      <w:bCs/>
    </w:rPr>
  </w:style>
  <w:style w:type="paragraph" w:styleId="3">
    <w:name w:val="toc 3"/>
    <w:basedOn w:val="a"/>
    <w:next w:val="a"/>
    <w:autoRedefine/>
    <w:uiPriority w:val="39"/>
    <w:semiHidden/>
    <w:unhideWhenUsed/>
    <w:rsid w:val="00B01C44"/>
    <w:pPr>
      <w:spacing w:after="0"/>
      <w:ind w:left="440"/>
    </w:pPr>
    <w:rPr>
      <w:sz w:val="20"/>
      <w:szCs w:val="20"/>
    </w:rPr>
  </w:style>
  <w:style w:type="paragraph" w:styleId="4">
    <w:name w:val="toc 4"/>
    <w:basedOn w:val="a"/>
    <w:next w:val="a"/>
    <w:autoRedefine/>
    <w:uiPriority w:val="39"/>
    <w:semiHidden/>
    <w:unhideWhenUsed/>
    <w:rsid w:val="00B01C44"/>
    <w:pPr>
      <w:spacing w:after="0"/>
      <w:ind w:left="660"/>
    </w:pPr>
    <w:rPr>
      <w:sz w:val="20"/>
      <w:szCs w:val="20"/>
    </w:rPr>
  </w:style>
  <w:style w:type="paragraph" w:styleId="5">
    <w:name w:val="toc 5"/>
    <w:basedOn w:val="a"/>
    <w:next w:val="a"/>
    <w:autoRedefine/>
    <w:uiPriority w:val="39"/>
    <w:semiHidden/>
    <w:unhideWhenUsed/>
    <w:rsid w:val="00B01C44"/>
    <w:pPr>
      <w:spacing w:after="0"/>
      <w:ind w:left="880"/>
    </w:pPr>
    <w:rPr>
      <w:sz w:val="20"/>
      <w:szCs w:val="20"/>
    </w:rPr>
  </w:style>
  <w:style w:type="paragraph" w:styleId="6">
    <w:name w:val="toc 6"/>
    <w:basedOn w:val="a"/>
    <w:next w:val="a"/>
    <w:autoRedefine/>
    <w:uiPriority w:val="39"/>
    <w:semiHidden/>
    <w:unhideWhenUsed/>
    <w:rsid w:val="00B01C44"/>
    <w:pPr>
      <w:spacing w:after="0"/>
      <w:ind w:left="1100"/>
    </w:pPr>
    <w:rPr>
      <w:sz w:val="20"/>
      <w:szCs w:val="20"/>
    </w:rPr>
  </w:style>
  <w:style w:type="paragraph" w:styleId="7">
    <w:name w:val="toc 7"/>
    <w:basedOn w:val="a"/>
    <w:next w:val="a"/>
    <w:autoRedefine/>
    <w:uiPriority w:val="39"/>
    <w:semiHidden/>
    <w:unhideWhenUsed/>
    <w:rsid w:val="00B01C44"/>
    <w:pPr>
      <w:spacing w:after="0"/>
      <w:ind w:left="1320"/>
    </w:pPr>
    <w:rPr>
      <w:sz w:val="20"/>
      <w:szCs w:val="20"/>
    </w:rPr>
  </w:style>
  <w:style w:type="paragraph" w:styleId="8">
    <w:name w:val="toc 8"/>
    <w:basedOn w:val="a"/>
    <w:next w:val="a"/>
    <w:autoRedefine/>
    <w:uiPriority w:val="39"/>
    <w:semiHidden/>
    <w:unhideWhenUsed/>
    <w:rsid w:val="00B01C44"/>
    <w:pPr>
      <w:spacing w:after="0"/>
      <w:ind w:left="1540"/>
    </w:pPr>
    <w:rPr>
      <w:sz w:val="20"/>
      <w:szCs w:val="20"/>
    </w:rPr>
  </w:style>
  <w:style w:type="paragraph" w:styleId="9">
    <w:name w:val="toc 9"/>
    <w:basedOn w:val="a"/>
    <w:next w:val="a"/>
    <w:autoRedefine/>
    <w:uiPriority w:val="39"/>
    <w:semiHidden/>
    <w:unhideWhenUsed/>
    <w:rsid w:val="00B01C44"/>
    <w:pPr>
      <w:spacing w:after="0"/>
      <w:ind w:left="1760"/>
    </w:pPr>
    <w:rPr>
      <w:sz w:val="20"/>
      <w:szCs w:val="20"/>
    </w:rPr>
  </w:style>
  <w:style w:type="paragraph" w:styleId="ab">
    <w:name w:val="Title"/>
    <w:basedOn w:val="a"/>
    <w:next w:val="a"/>
    <w:link w:val="ac"/>
    <w:uiPriority w:val="10"/>
    <w:qFormat/>
    <w:rsid w:val="00B01C44"/>
    <w:pPr>
      <w:spacing w:before="240" w:after="60"/>
      <w:jc w:val="center"/>
      <w:outlineLvl w:val="0"/>
    </w:pPr>
    <w:rPr>
      <w:rFonts w:asciiTheme="majorHAnsi" w:eastAsiaTheme="majorEastAsia" w:hAnsiTheme="majorHAnsi" w:cstheme="majorBidi"/>
      <w:b/>
      <w:bCs/>
      <w:sz w:val="32"/>
      <w:szCs w:val="32"/>
    </w:rPr>
  </w:style>
  <w:style w:type="character" w:customStyle="1" w:styleId="ac">
    <w:name w:val="標題 字元"/>
    <w:basedOn w:val="a0"/>
    <w:link w:val="ab"/>
    <w:uiPriority w:val="10"/>
    <w:rsid w:val="00B01C44"/>
    <w:rPr>
      <w:rFonts w:asciiTheme="majorHAnsi" w:eastAsiaTheme="majorEastAsia" w:hAnsiTheme="majorHAnsi" w:cstheme="majorBidi"/>
      <w:b/>
      <w:bCs/>
      <w:sz w:val="32"/>
      <w:szCs w:val="32"/>
    </w:rPr>
  </w:style>
  <w:style w:type="paragraph" w:styleId="ad">
    <w:name w:val="List Paragraph"/>
    <w:basedOn w:val="a"/>
    <w:uiPriority w:val="34"/>
    <w:qFormat/>
    <w:rsid w:val="0020769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117708">
      <w:bodyDiv w:val="1"/>
      <w:marLeft w:val="0"/>
      <w:marRight w:val="0"/>
      <w:marTop w:val="0"/>
      <w:marBottom w:val="0"/>
      <w:divBdr>
        <w:top w:val="none" w:sz="0" w:space="0" w:color="auto"/>
        <w:left w:val="none" w:sz="0" w:space="0" w:color="auto"/>
        <w:bottom w:val="none" w:sz="0" w:space="0" w:color="auto"/>
        <w:right w:val="none" w:sz="0" w:space="0" w:color="auto"/>
      </w:divBdr>
    </w:div>
    <w:div w:id="678891896">
      <w:bodyDiv w:val="1"/>
      <w:marLeft w:val="0"/>
      <w:marRight w:val="0"/>
      <w:marTop w:val="0"/>
      <w:marBottom w:val="0"/>
      <w:divBdr>
        <w:top w:val="none" w:sz="0" w:space="0" w:color="auto"/>
        <w:left w:val="none" w:sz="0" w:space="0" w:color="auto"/>
        <w:bottom w:val="none" w:sz="0" w:space="0" w:color="auto"/>
        <w:right w:val="none" w:sz="0" w:space="0" w:color="auto"/>
      </w:divBdr>
      <w:divsChild>
        <w:div w:id="980116872">
          <w:marLeft w:val="0"/>
          <w:marRight w:val="0"/>
          <w:marTop w:val="0"/>
          <w:marBottom w:val="0"/>
          <w:divBdr>
            <w:top w:val="none" w:sz="0" w:space="0" w:color="auto"/>
            <w:left w:val="none" w:sz="0" w:space="0" w:color="auto"/>
            <w:bottom w:val="none" w:sz="0" w:space="0" w:color="auto"/>
            <w:right w:val="none" w:sz="0" w:space="0" w:color="auto"/>
          </w:divBdr>
        </w:div>
      </w:divsChild>
    </w:div>
    <w:div w:id="976034947">
      <w:bodyDiv w:val="1"/>
      <w:marLeft w:val="0"/>
      <w:marRight w:val="0"/>
      <w:marTop w:val="0"/>
      <w:marBottom w:val="0"/>
      <w:divBdr>
        <w:top w:val="none" w:sz="0" w:space="0" w:color="auto"/>
        <w:left w:val="none" w:sz="0" w:space="0" w:color="auto"/>
        <w:bottom w:val="none" w:sz="0" w:space="0" w:color="auto"/>
        <w:right w:val="none" w:sz="0" w:space="0" w:color="auto"/>
      </w:divBdr>
    </w:div>
    <w:div w:id="1182665756">
      <w:bodyDiv w:val="1"/>
      <w:marLeft w:val="0"/>
      <w:marRight w:val="0"/>
      <w:marTop w:val="0"/>
      <w:marBottom w:val="0"/>
      <w:divBdr>
        <w:top w:val="none" w:sz="0" w:space="0" w:color="auto"/>
        <w:left w:val="none" w:sz="0" w:space="0" w:color="auto"/>
        <w:bottom w:val="none" w:sz="0" w:space="0" w:color="auto"/>
        <w:right w:val="none" w:sz="0" w:space="0" w:color="auto"/>
      </w:divBdr>
    </w:div>
    <w:div w:id="1187132159">
      <w:bodyDiv w:val="1"/>
      <w:marLeft w:val="0"/>
      <w:marRight w:val="0"/>
      <w:marTop w:val="0"/>
      <w:marBottom w:val="0"/>
      <w:divBdr>
        <w:top w:val="none" w:sz="0" w:space="0" w:color="auto"/>
        <w:left w:val="none" w:sz="0" w:space="0" w:color="auto"/>
        <w:bottom w:val="none" w:sz="0" w:space="0" w:color="auto"/>
        <w:right w:val="none" w:sz="0" w:space="0" w:color="auto"/>
      </w:divBdr>
    </w:div>
    <w:div w:id="1542091975">
      <w:bodyDiv w:val="1"/>
      <w:marLeft w:val="0"/>
      <w:marRight w:val="0"/>
      <w:marTop w:val="0"/>
      <w:marBottom w:val="0"/>
      <w:divBdr>
        <w:top w:val="none" w:sz="0" w:space="0" w:color="auto"/>
        <w:left w:val="none" w:sz="0" w:space="0" w:color="auto"/>
        <w:bottom w:val="none" w:sz="0" w:space="0" w:color="auto"/>
        <w:right w:val="none" w:sz="0" w:space="0" w:color="auto"/>
      </w:divBdr>
      <w:divsChild>
        <w:div w:id="868298574">
          <w:marLeft w:val="0"/>
          <w:marRight w:val="0"/>
          <w:marTop w:val="0"/>
          <w:marBottom w:val="0"/>
          <w:divBdr>
            <w:top w:val="none" w:sz="0" w:space="0" w:color="auto"/>
            <w:left w:val="none" w:sz="0" w:space="0" w:color="auto"/>
            <w:bottom w:val="none" w:sz="0" w:space="0" w:color="auto"/>
            <w:right w:val="none" w:sz="0" w:space="0" w:color="auto"/>
          </w:divBdr>
        </w:div>
      </w:divsChild>
    </w:div>
    <w:div w:id="1586108849">
      <w:bodyDiv w:val="1"/>
      <w:marLeft w:val="0"/>
      <w:marRight w:val="0"/>
      <w:marTop w:val="0"/>
      <w:marBottom w:val="0"/>
      <w:divBdr>
        <w:top w:val="none" w:sz="0" w:space="0" w:color="auto"/>
        <w:left w:val="none" w:sz="0" w:space="0" w:color="auto"/>
        <w:bottom w:val="none" w:sz="0" w:space="0" w:color="auto"/>
        <w:right w:val="none" w:sz="0" w:space="0" w:color="auto"/>
      </w:divBdr>
      <w:divsChild>
        <w:div w:id="1816599439">
          <w:marLeft w:val="0"/>
          <w:marRight w:val="0"/>
          <w:marTop w:val="0"/>
          <w:marBottom w:val="0"/>
          <w:divBdr>
            <w:top w:val="none" w:sz="0" w:space="0" w:color="auto"/>
            <w:left w:val="none" w:sz="0" w:space="0" w:color="auto"/>
            <w:bottom w:val="none" w:sz="0" w:space="0" w:color="auto"/>
            <w:right w:val="none" w:sz="0" w:space="0" w:color="auto"/>
          </w:divBdr>
        </w:div>
      </w:divsChild>
    </w:div>
    <w:div w:id="158880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t.com/content/f769f698-ff0b-11df-956b-00144feab49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F4219-A4CD-E942-A09F-BE2F2C12E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14</Pages>
  <Words>3388</Words>
  <Characters>19313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Naki Liu</cp:lastModifiedBy>
  <cp:revision>5</cp:revision>
  <dcterms:created xsi:type="dcterms:W3CDTF">2019-04-25T20:52:00Z</dcterms:created>
  <dcterms:modified xsi:type="dcterms:W3CDTF">2019-05-06T04:28:00Z</dcterms:modified>
</cp:coreProperties>
</file>